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E8" w:rsidRPr="00D56E90" w:rsidRDefault="002964E8">
      <w:pPr>
        <w:rPr>
          <w:rFonts w:hint="eastAsia"/>
          <w:color w:val="C00000"/>
        </w:rPr>
      </w:pPr>
      <w:r>
        <w:rPr>
          <w:noProof/>
          <w:color w:val="C00000"/>
        </w:rPr>
        <w:pict>
          <v:group id="_x0000_s1026" style="position:absolute;left:0;text-align:left;margin-left:-32.3pt;margin-top:-18.7pt;width:502.5pt;height:191.2pt;z-index:251657216" coordorigin="942,1724" coordsize="10050,3824">
            <v:rect id="_x0000_s1027" style="position:absolute;left:942;top:1724;width:10050;height:2295;visibility:visible" filled="f" stroked="f">
              <v:textbox style="mso-next-textbox:#_x0000_s1027">
                <w:txbxContent>
                  <w:p w:rsidR="002964E8" w:rsidRPr="007516F2" w:rsidRDefault="002964E8" w:rsidP="002964E8">
                    <w:pPr>
                      <w:jc w:val="center"/>
                      <w:rPr>
                        <w:rFonts w:hint="eastAsia"/>
                        <w:snapToGrid w:val="0"/>
                        <w:color w:val="FF0000"/>
                        <w:spacing w:val="20"/>
                        <w:w w:val="74"/>
                        <w:kern w:val="72"/>
                        <w:sz w:val="142"/>
                        <w:szCs w:val="142"/>
                      </w:rPr>
                    </w:pPr>
                    <w:r w:rsidRPr="008419D3">
                      <w:rPr>
                        <w:rFonts w:ascii="方正小标宋简体" w:eastAsia="方正小标宋简体" w:hint="eastAsia"/>
                        <w:snapToGrid w:val="0"/>
                        <w:color w:val="FF0000"/>
                        <w:w w:val="73"/>
                        <w:kern w:val="0"/>
                        <w:sz w:val="142"/>
                        <w:szCs w:val="142"/>
                        <w:fitText w:val="8335" w:id="-677704703"/>
                      </w:rPr>
                      <w:t>亳州市财政局文</w:t>
                    </w:r>
                    <w:r w:rsidRPr="008419D3">
                      <w:rPr>
                        <w:rFonts w:ascii="方正小标宋简体" w:eastAsia="方正小标宋简体" w:hint="eastAsia"/>
                        <w:snapToGrid w:val="0"/>
                        <w:color w:val="FF0000"/>
                        <w:spacing w:val="23"/>
                        <w:w w:val="73"/>
                        <w:kern w:val="0"/>
                        <w:sz w:val="142"/>
                        <w:szCs w:val="142"/>
                        <w:fitText w:val="8335" w:id="-677704703"/>
                      </w:rPr>
                      <w:t>件</w:t>
                    </w:r>
                  </w:p>
                </w:txbxContent>
              </v:textbox>
            </v:rect>
            <v:line id="_x0000_s1028" style="position:absolute;visibility:visible" from="1552,5548" to="10368,5548" strokecolor="red" strokeweight="3.75pt"/>
          </v:group>
        </w:pict>
      </w:r>
    </w:p>
    <w:p w:rsidR="002964E8" w:rsidRPr="00D56E90" w:rsidRDefault="002964E8" w:rsidP="002964E8">
      <w:pPr>
        <w:spacing w:line="840" w:lineRule="exact"/>
        <w:rPr>
          <w:rFonts w:hint="eastAsia"/>
          <w:color w:val="C00000"/>
        </w:rPr>
      </w:pPr>
    </w:p>
    <w:p w:rsidR="002964E8" w:rsidRPr="00D56E90" w:rsidRDefault="002964E8" w:rsidP="002964E8">
      <w:pPr>
        <w:spacing w:line="640" w:lineRule="exact"/>
        <w:rPr>
          <w:color w:val="C00000"/>
        </w:rPr>
      </w:pPr>
    </w:p>
    <w:p w:rsidR="002964E8" w:rsidRPr="00D56E90" w:rsidRDefault="002964E8" w:rsidP="002964E8">
      <w:pPr>
        <w:rPr>
          <w:color w:val="C00000"/>
        </w:rPr>
      </w:pPr>
    </w:p>
    <w:p w:rsidR="002964E8" w:rsidRPr="008F47C4" w:rsidRDefault="002964E8" w:rsidP="002964E8">
      <w:pPr>
        <w:jc w:val="center"/>
        <w:rPr>
          <w:rFonts w:ascii="仿宋_GB2312" w:eastAsia="仿宋_GB2312" w:hint="eastAsia"/>
          <w:sz w:val="32"/>
          <w:szCs w:val="32"/>
        </w:rPr>
      </w:pPr>
      <w:r w:rsidRPr="008F47C4">
        <w:rPr>
          <w:rFonts w:ascii="仿宋_GB2312" w:eastAsia="仿宋_GB2312" w:hint="eastAsia"/>
          <w:sz w:val="32"/>
          <w:szCs w:val="32"/>
        </w:rPr>
        <w:t>财库〔2018〕</w:t>
      </w:r>
      <w:r>
        <w:rPr>
          <w:rFonts w:ascii="仿宋_GB2312" w:eastAsia="仿宋_GB2312" w:hint="eastAsia"/>
          <w:sz w:val="32"/>
          <w:szCs w:val="32"/>
        </w:rPr>
        <w:t>193</w:t>
      </w:r>
      <w:r w:rsidRPr="008F47C4">
        <w:rPr>
          <w:rFonts w:ascii="仿宋_GB2312" w:eastAsia="仿宋_GB2312" w:hint="eastAsia"/>
          <w:sz w:val="32"/>
          <w:szCs w:val="32"/>
        </w:rPr>
        <w:t>号</w:t>
      </w:r>
    </w:p>
    <w:p w:rsidR="002964E8" w:rsidRPr="00D56E90" w:rsidRDefault="002964E8" w:rsidP="002964E8">
      <w:pPr>
        <w:rPr>
          <w:color w:val="C00000"/>
        </w:rPr>
      </w:pPr>
    </w:p>
    <w:p w:rsidR="002964E8" w:rsidRPr="00D56E90" w:rsidRDefault="002964E8" w:rsidP="002964E8">
      <w:pPr>
        <w:spacing w:line="540" w:lineRule="exact"/>
        <w:jc w:val="center"/>
        <w:rPr>
          <w:color w:val="C00000"/>
        </w:rPr>
      </w:pPr>
    </w:p>
    <w:p w:rsidR="002964E8" w:rsidRDefault="002964E8" w:rsidP="002964E8">
      <w:pPr>
        <w:spacing w:line="8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4918F3">
        <w:rPr>
          <w:rFonts w:ascii="方正小标宋简体" w:eastAsia="方正小标宋简体" w:hAnsi="宋体" w:hint="eastAsia"/>
          <w:sz w:val="44"/>
          <w:szCs w:val="44"/>
        </w:rPr>
        <w:t>关于</w:t>
      </w:r>
      <w:r w:rsidRPr="004918F3">
        <w:rPr>
          <w:rFonts w:ascii="方正小标宋简体" w:eastAsia="方正小标宋简体" w:hAnsi="宋体" w:hint="eastAsia"/>
          <w:bCs/>
          <w:sz w:val="44"/>
          <w:szCs w:val="44"/>
        </w:rPr>
        <w:t>印发《亳州市市级</w:t>
      </w:r>
      <w:r w:rsidRPr="004918F3">
        <w:rPr>
          <w:rFonts w:ascii="方正小标宋简体" w:eastAsia="方正小标宋简体" w:hAnsi="宋体"/>
          <w:bCs/>
          <w:sz w:val="44"/>
          <w:szCs w:val="44"/>
        </w:rPr>
        <w:t>201</w:t>
      </w:r>
      <w:r>
        <w:rPr>
          <w:rFonts w:ascii="方正小标宋简体" w:eastAsia="方正小标宋简体" w:hAnsi="宋体"/>
          <w:bCs/>
          <w:sz w:val="44"/>
          <w:szCs w:val="44"/>
        </w:rPr>
        <w:t>9</w:t>
      </w:r>
      <w:r w:rsidRPr="004918F3">
        <w:rPr>
          <w:rFonts w:ascii="方正小标宋简体" w:eastAsia="方正小标宋简体" w:hAnsi="宋体" w:hint="eastAsia"/>
          <w:bCs/>
          <w:sz w:val="44"/>
          <w:szCs w:val="44"/>
        </w:rPr>
        <w:t>年度政府集中</w:t>
      </w:r>
    </w:p>
    <w:p w:rsidR="002964E8" w:rsidRPr="004918F3" w:rsidRDefault="002964E8" w:rsidP="002964E8">
      <w:pPr>
        <w:spacing w:line="8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4918F3">
        <w:rPr>
          <w:rFonts w:ascii="方正小标宋简体" w:eastAsia="方正小标宋简体" w:hAnsi="宋体" w:hint="eastAsia"/>
          <w:bCs/>
          <w:sz w:val="44"/>
          <w:szCs w:val="44"/>
        </w:rPr>
        <w:t>采购目录及限额标准》的通知</w:t>
      </w:r>
    </w:p>
    <w:p w:rsidR="002964E8" w:rsidRDefault="002964E8" w:rsidP="002964E8">
      <w:pPr>
        <w:spacing w:line="660" w:lineRule="exact"/>
        <w:rPr>
          <w:rFonts w:ascii="仿宋_GB2312" w:eastAsia="仿宋_GB2312"/>
          <w:sz w:val="32"/>
        </w:rPr>
      </w:pPr>
    </w:p>
    <w:p w:rsidR="002964E8" w:rsidRPr="008F47C4" w:rsidRDefault="002964E8" w:rsidP="002964E8">
      <w:pPr>
        <w:spacing w:line="600" w:lineRule="exact"/>
        <w:rPr>
          <w:rFonts w:ascii="仿宋_GB2312" w:eastAsia="仿宋_GB2312" w:hAnsi="仿宋" w:hint="eastAsia"/>
          <w:sz w:val="32"/>
        </w:rPr>
      </w:pPr>
      <w:r w:rsidRPr="008F47C4">
        <w:rPr>
          <w:rFonts w:ascii="仿宋_GB2312" w:eastAsia="仿宋_GB2312" w:hAnsi="仿宋" w:hint="eastAsia"/>
          <w:sz w:val="32"/>
        </w:rPr>
        <w:t>市直各单位、采购机构：</w:t>
      </w:r>
    </w:p>
    <w:p w:rsidR="002964E8" w:rsidRPr="008F47C4" w:rsidRDefault="002964E8" w:rsidP="002964E8">
      <w:pPr>
        <w:spacing w:line="600" w:lineRule="exact"/>
        <w:ind w:firstLineChars="225" w:firstLine="683"/>
        <w:rPr>
          <w:rFonts w:ascii="仿宋_GB2312" w:eastAsia="仿宋_GB2312" w:hAnsi="仿宋" w:hint="eastAsia"/>
          <w:sz w:val="32"/>
        </w:rPr>
      </w:pPr>
      <w:r w:rsidRPr="008F47C4">
        <w:rPr>
          <w:rFonts w:ascii="仿宋_GB2312" w:eastAsia="仿宋_GB2312" w:hAnsi="仿宋" w:hint="eastAsia"/>
          <w:sz w:val="32"/>
        </w:rPr>
        <w:t>为做好2019年度政府采购预算编制工作，根据《中华人民共和国政府采购法》及《安徽省2018-2019年政府集中采购目录及采购限额标准》，现将《亳州市市级2019年度政府集中采购目录及限额标准》印发给你们，请遵照执行。</w:t>
      </w:r>
    </w:p>
    <w:p w:rsidR="002964E8" w:rsidRPr="008F47C4" w:rsidRDefault="002964E8" w:rsidP="002964E8">
      <w:pPr>
        <w:ind w:firstLineChars="168" w:firstLine="510"/>
        <w:rPr>
          <w:rFonts w:ascii="仿宋_GB2312" w:eastAsia="仿宋_GB2312" w:hAnsi="仿宋" w:hint="eastAsia"/>
          <w:sz w:val="32"/>
        </w:rPr>
      </w:pPr>
    </w:p>
    <w:p w:rsidR="002964E8" w:rsidRPr="008F47C4" w:rsidRDefault="002964E8" w:rsidP="002964E8">
      <w:pPr>
        <w:ind w:firstLineChars="168" w:firstLine="510"/>
        <w:rPr>
          <w:rFonts w:ascii="仿宋_GB2312" w:eastAsia="仿宋_GB2312" w:hint="eastAsia"/>
          <w:sz w:val="32"/>
        </w:rPr>
      </w:pPr>
    </w:p>
    <w:p w:rsidR="002964E8" w:rsidRPr="008F47C4" w:rsidRDefault="002964E8" w:rsidP="002964E8">
      <w:pPr>
        <w:ind w:firstLineChars="168" w:firstLine="510"/>
        <w:rPr>
          <w:rFonts w:ascii="仿宋_GB2312" w:eastAsia="仿宋_GB2312" w:hint="eastAsia"/>
          <w:sz w:val="32"/>
        </w:rPr>
      </w:pPr>
    </w:p>
    <w:p w:rsidR="002964E8" w:rsidRDefault="002964E8" w:rsidP="002964E8">
      <w:pPr>
        <w:ind w:firstLineChars="1462" w:firstLine="4440"/>
        <w:rPr>
          <w:rFonts w:ascii="仿宋_GB2312" w:eastAsia="仿宋_GB2312" w:hAnsi="仿宋" w:hint="eastAsia"/>
          <w:sz w:val="32"/>
        </w:rPr>
      </w:pPr>
      <w:r>
        <w:rPr>
          <w:rFonts w:ascii="仿宋_GB2312" w:eastAsia="仿宋_GB2312" w:hAnsi="仿宋" w:hint="eastAsia"/>
          <w:noProof/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00pt;margin-top:593.25pt;width:133.5pt;height:133.5pt;z-index:251658240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DESSealObj1" w:shapeid="_x0000_s1029"/>
        </w:pic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8"/>
        </w:smartTagPr>
        <w:r w:rsidRPr="008F47C4">
          <w:rPr>
            <w:rFonts w:ascii="仿宋_GB2312" w:eastAsia="仿宋_GB2312" w:hAnsi="仿宋" w:hint="eastAsia"/>
            <w:sz w:val="32"/>
          </w:rPr>
          <w:t>2018年5月</w:t>
        </w:r>
        <w:r>
          <w:rPr>
            <w:rFonts w:ascii="仿宋_GB2312" w:eastAsia="仿宋_GB2312" w:hAnsi="仿宋" w:hint="eastAsia"/>
            <w:sz w:val="32"/>
          </w:rPr>
          <w:t>28</w:t>
        </w:r>
        <w:r w:rsidRPr="008F47C4">
          <w:rPr>
            <w:rFonts w:ascii="仿宋_GB2312" w:eastAsia="仿宋_GB2312" w:hAnsi="仿宋" w:hint="eastAsia"/>
            <w:sz w:val="32"/>
          </w:rPr>
          <w:t>日</w:t>
        </w:r>
      </w:smartTag>
    </w:p>
    <w:p w:rsidR="002964E8" w:rsidRDefault="002964E8" w:rsidP="002964E8">
      <w:pPr>
        <w:ind w:firstLineChars="1462" w:firstLine="4440"/>
        <w:rPr>
          <w:rFonts w:ascii="仿宋_GB2312" w:eastAsia="仿宋_GB2312" w:hAnsi="仿宋" w:hint="eastAsia"/>
          <w:sz w:val="32"/>
        </w:rPr>
      </w:pPr>
    </w:p>
    <w:p w:rsidR="002964E8" w:rsidRDefault="002964E8" w:rsidP="002964E8">
      <w:pPr>
        <w:ind w:firstLineChars="1462" w:firstLine="4440"/>
        <w:rPr>
          <w:rFonts w:ascii="仿宋_GB2312" w:eastAsia="仿宋_GB2312" w:hAnsi="仿宋" w:hint="eastAsia"/>
          <w:sz w:val="32"/>
        </w:rPr>
      </w:pP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20"/>
        <w:gridCol w:w="2834"/>
        <w:gridCol w:w="3419"/>
      </w:tblGrid>
      <w:tr w:rsidR="002964E8" w:rsidTr="002964E8">
        <w:trPr>
          <w:trHeight w:val="915"/>
        </w:trPr>
        <w:tc>
          <w:tcPr>
            <w:tcW w:w="9673" w:type="dxa"/>
            <w:gridSpan w:val="3"/>
            <w:vAlign w:val="center"/>
          </w:tcPr>
          <w:p w:rsidR="002964E8" w:rsidRDefault="002964E8" w:rsidP="002964E8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  <w:color w:val="000000"/>
                <w:sz w:val="36"/>
              </w:rPr>
            </w:pPr>
            <w:r>
              <w:rPr>
                <w:rFonts w:ascii="黑体" w:eastAsia="黑体" w:hAnsi="黑体"/>
                <w:b/>
                <w:color w:val="000000"/>
                <w:sz w:val="36"/>
              </w:rPr>
              <w:lastRenderedPageBreak/>
              <w:t>亳州市市级201</w:t>
            </w:r>
            <w:r>
              <w:rPr>
                <w:rFonts w:ascii="黑体" w:eastAsia="黑体" w:hAnsi="黑体" w:hint="eastAsia"/>
                <w:b/>
                <w:color w:val="000000"/>
                <w:sz w:val="36"/>
              </w:rPr>
              <w:t>9</w:t>
            </w:r>
            <w:r>
              <w:rPr>
                <w:rFonts w:ascii="黑体" w:eastAsia="黑体" w:hAnsi="黑体"/>
                <w:b/>
                <w:color w:val="000000"/>
                <w:sz w:val="36"/>
              </w:rPr>
              <w:t>年政府集中采购目录及限额标准</w:t>
            </w:r>
          </w:p>
        </w:tc>
      </w:tr>
      <w:tr w:rsidR="002964E8" w:rsidTr="002964E8">
        <w:trPr>
          <w:trHeight w:val="765"/>
        </w:trPr>
        <w:tc>
          <w:tcPr>
            <w:tcW w:w="3420" w:type="dxa"/>
            <w:vAlign w:val="center"/>
          </w:tcPr>
          <w:p w:rsidR="002964E8" w:rsidRPr="002964E8" w:rsidRDefault="002964E8" w:rsidP="002964E8">
            <w:pPr>
              <w:autoSpaceDN w:val="0"/>
              <w:jc w:val="left"/>
              <w:textAlignment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2964E8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一、</w:t>
            </w:r>
            <w:r w:rsidRPr="002964E8">
              <w:rPr>
                <w:rFonts w:ascii="黑体" w:eastAsia="黑体" w:hAnsi="黑体"/>
                <w:color w:val="000000"/>
                <w:sz w:val="32"/>
                <w:szCs w:val="32"/>
              </w:rPr>
              <w:t>采购目录</w:t>
            </w:r>
          </w:p>
        </w:tc>
        <w:tc>
          <w:tcPr>
            <w:tcW w:w="2834" w:type="dxa"/>
            <w:vAlign w:val="center"/>
          </w:tcPr>
          <w:p w:rsidR="002964E8" w:rsidRDefault="002964E8" w:rsidP="002964E8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vAlign w:val="center"/>
          </w:tcPr>
          <w:p w:rsidR="002964E8" w:rsidRDefault="002964E8" w:rsidP="002964E8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目  录  名  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限 额 标 准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备    注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一、货物类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（一）一般设备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电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器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设备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电视机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单价在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万元），或年批量采购在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万元),批量限额以下的按协议供货执行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电冰箱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包括冰柜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空调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7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摄影、摄像器材及设备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包括照相机、摄像机、摄录一体机、数码相机等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其他电器设备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办公室自动化设备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计算机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万元),批量限额以下的按协议供货执行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打印机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复印机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速印机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投影仪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扫描仪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传真机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电话机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　　　碎纸机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其他办公室自动化设备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6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家具(含办公家具)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61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  办公消耗用品(含复印纸等)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lastRenderedPageBreak/>
              <w:t>（二）建筑物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办公、宿舍用房及其他建筑物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建筑、装饰材料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（三）物资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救灾救济物资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防汛物资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抗灾物资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农用物资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包括良种、育苗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储备物资、燃料等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(四)专用材料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药品及医疗耗材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图书资料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包括免费教科书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实验室用品及小型设备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胶片胶卷、录音录像带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工具和仪器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专业制服与劳保用品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(五)专用设备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单价在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万元），或年批量采购在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万元以上(含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万元)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通讯设备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11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电气设备    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包括电机、变压器、开关柜、不间断电源（UPS）、应急电源（EPS）等 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仪器仪表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网络设备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医疗设备、器材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计划生育设备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电子和通信测量仪器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计量标准器具及量具、衡器 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交通管理设备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环境污染防治设备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lastRenderedPageBreak/>
              <w:t xml:space="preserve">      监控设备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消防设备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6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农业和林业机械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/>
                <w:color w:val="000000"/>
                <w:sz w:val="22"/>
              </w:rPr>
              <w:t>包括农机具、水泵、电机等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工程设备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警用设备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广播电视、影像设备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灯光、音响设备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音视频会议设备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舞台设备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体育设备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284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电梯、锅炉设备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7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档案设备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教学设备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实验设备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炊具设备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  其他专用设备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（六）交通工具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轿车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越野汽车（吉普车）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卡车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载客汽车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217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专用汽车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包括工程用车、工具车、消防车、警车、救护车、通讯和广播用车、无线电监测车、道路清洁用车、其他专业用车等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船只及其他交通工具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>二、工程类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85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lastRenderedPageBreak/>
              <w:t xml:space="preserve">　　　各类建筑物和构筑物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单项金额在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万元）的项目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包括新建、扩建、改建、装修、装饰、拆除、修缮等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网络工程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　　　建筑安装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textAlignment w:val="center"/>
              <w:rPr>
                <w:rFonts w:ascii="仿宋_GB2312" w:eastAsia="仿宋_GB2312" w:hAnsi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</w:rPr>
              <w:t xml:space="preserve">三、服务类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2964E8" w:rsidTr="002964E8">
        <w:trPr>
          <w:trHeight w:val="81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（一）政府投资工程建设服务类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建筑设计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单项采购满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万元）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包括人防工程、受电工程等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工程监理 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包括建筑工程、人防工程、交通工程、水务工程等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勘探、测绘、测量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土地测绘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消防设施检测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工程质量检测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等</w:t>
            </w:r>
          </w:p>
        </w:tc>
      </w:tr>
      <w:tr w:rsidR="002964E8" w:rsidTr="002964E8">
        <w:trPr>
          <w:trHeight w:val="3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资产评估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单项采购满10万元（含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万元）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包括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环境评价、安全评价、节能评估、抗震设防安全性评价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土地评估、房产评估、资产评估、拍卖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等</w:t>
            </w:r>
          </w:p>
        </w:tc>
      </w:tr>
      <w:tr w:rsidR="002964E8" w:rsidTr="002964E8">
        <w:trPr>
          <w:trHeight w:val="113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工程决算审计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包括建筑工程、人防工程、交通工程、水务工程等</w:t>
            </w:r>
          </w:p>
        </w:tc>
      </w:tr>
      <w:tr w:rsidR="002964E8" w:rsidTr="002964E8">
        <w:trPr>
          <w:trHeight w:val="114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施工图审查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包括建筑工程、人防工程、交通工程、水务工程等</w:t>
            </w:r>
          </w:p>
        </w:tc>
      </w:tr>
      <w:tr w:rsidR="002964E8" w:rsidTr="002964E8">
        <w:trPr>
          <w:trHeight w:val="100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工程咨询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440" w:lineRule="exact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工程量清单和招标控制价的编制和审核</w:t>
            </w:r>
          </w:p>
        </w:tc>
      </w:tr>
      <w:tr w:rsidR="002964E8" w:rsidTr="002964E8">
        <w:trPr>
          <w:trHeight w:val="74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（二）其他服务类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69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软件开发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2964E8" w:rsidRDefault="002964E8" w:rsidP="002964E8">
            <w:pPr>
              <w:spacing w:line="30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2964E8" w:rsidRDefault="002964E8" w:rsidP="002964E8">
            <w:pPr>
              <w:spacing w:line="300" w:lineRule="exact"/>
              <w:rPr>
                <w:rFonts w:ascii="仿宋_GB2312" w:eastAsia="仿宋_GB2312" w:hAnsi="仿宋_GB2312" w:hint="eastAsia"/>
                <w:color w:val="000000"/>
                <w:sz w:val="24"/>
              </w:rPr>
            </w:pPr>
          </w:p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单项金额在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万元）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包括办公、教学、科研、医疗、测绘等软件开发设计等 </w:t>
            </w:r>
          </w:p>
        </w:tc>
      </w:tr>
      <w:tr w:rsidR="002964E8" w:rsidTr="002964E8">
        <w:trPr>
          <w:trHeight w:val="100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信息系统集成 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包括基础环境、硬件、软件等集成实施服务 </w:t>
            </w:r>
          </w:p>
        </w:tc>
      </w:tr>
      <w:tr w:rsidR="002964E8" w:rsidTr="002964E8">
        <w:trPr>
          <w:trHeight w:val="100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lastRenderedPageBreak/>
              <w:t xml:space="preserve">设备运行维护 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包括计算机、办公设备、电器设备、专用设备等技术支持和管理服务 </w:t>
            </w:r>
          </w:p>
        </w:tc>
      </w:tr>
      <w:tr w:rsidR="002964E8" w:rsidTr="002964E8">
        <w:trPr>
          <w:trHeight w:val="109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经济鉴证类中介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单项金额在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万元）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包括各类经济鉴证类社会中介服务 </w:t>
            </w:r>
          </w:p>
        </w:tc>
      </w:tr>
      <w:tr w:rsidR="002964E8" w:rsidTr="002964E8">
        <w:trPr>
          <w:trHeight w:val="84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印刷与出版 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包括各类书籍、资料的印刷 </w:t>
            </w:r>
          </w:p>
        </w:tc>
      </w:tr>
      <w:tr w:rsidR="002964E8" w:rsidTr="002964E8">
        <w:trPr>
          <w:trHeight w:val="8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宣传及展览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单项金额在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万元以上（含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>万元）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8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会议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8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物业管理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83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法律服务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7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审计服务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964E8" w:rsidTr="002964E8">
        <w:trPr>
          <w:trHeight w:val="4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ind w:firstLineChars="200" w:firstLine="447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</w:rPr>
              <w:t>车辆保险</w:t>
            </w: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E8" w:rsidRDefault="002964E8" w:rsidP="002964E8">
            <w:pPr>
              <w:autoSpaceDN w:val="0"/>
              <w:spacing w:line="30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</w:tbl>
    <w:p w:rsidR="002964E8" w:rsidRDefault="002964E8" w:rsidP="002964E8"/>
    <w:p w:rsidR="002964E8" w:rsidRPr="002964E8" w:rsidRDefault="002964E8" w:rsidP="002964E8">
      <w:pPr>
        <w:widowControl/>
        <w:adjustRightInd w:val="0"/>
        <w:snapToGrid w:val="0"/>
        <w:spacing w:line="560" w:lineRule="exact"/>
        <w:ind w:firstLineChars="200" w:firstLine="607"/>
        <w:jc w:val="left"/>
        <w:rPr>
          <w:rFonts w:ascii="黑体" w:eastAsia="黑体" w:hAnsi="仿宋" w:cs="宋体" w:hint="eastAsia"/>
          <w:color w:val="333333"/>
          <w:kern w:val="0"/>
          <w:sz w:val="32"/>
          <w:szCs w:val="32"/>
        </w:rPr>
      </w:pPr>
      <w:r w:rsidRPr="002964E8">
        <w:rPr>
          <w:rFonts w:ascii="黑体" w:eastAsia="黑体" w:hAnsi="仿宋" w:cs="宋体" w:hint="eastAsia"/>
          <w:color w:val="333333"/>
          <w:kern w:val="0"/>
          <w:sz w:val="32"/>
          <w:szCs w:val="32"/>
        </w:rPr>
        <w:t>二、公开招标数额标准</w:t>
      </w:r>
    </w:p>
    <w:p w:rsidR="002964E8" w:rsidRPr="00D94415" w:rsidRDefault="002964E8" w:rsidP="002964E8">
      <w:pPr>
        <w:widowControl/>
        <w:adjustRightInd w:val="0"/>
        <w:snapToGrid w:val="0"/>
        <w:spacing w:line="560" w:lineRule="exact"/>
        <w:ind w:firstLineChars="211" w:firstLine="641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（一）货物类</w:t>
      </w:r>
      <w:r w:rsidRPr="00D94415">
        <w:rPr>
          <w:rFonts w:eastAsia="仿宋_GB2312" w:hint="eastAsia"/>
          <w:sz w:val="32"/>
          <w:szCs w:val="32"/>
        </w:rPr>
        <w:t>  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24" w:firstLine="680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采购金额在100万元以上（含100万元）的项目（汽车采购根据实际情况确定）；与工程建设有关的重要重要设备、材料的采购，单价合同估价在200万元以上（含200万元）。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（二）服务类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24" w:firstLine="680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采购金额在100万元以上（含100万元）的项目。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（三）工程类</w:t>
      </w:r>
      <w:r w:rsidRPr="00D94415">
        <w:rPr>
          <w:rFonts w:eastAsia="仿宋_GB2312" w:hint="eastAsia"/>
          <w:sz w:val="32"/>
          <w:szCs w:val="32"/>
        </w:rPr>
        <w:t> 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24" w:firstLine="680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lastRenderedPageBreak/>
        <w:t>单项在400万元以上（含400万元）的工程项目。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24" w:firstLine="680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中介服务类项目及小额工程项目待网上商城完善后，按照其有关规定执行。</w:t>
      </w:r>
    </w:p>
    <w:p w:rsidR="002964E8" w:rsidRPr="002964E8" w:rsidRDefault="002964E8" w:rsidP="002964E8">
      <w:pPr>
        <w:adjustRightInd w:val="0"/>
        <w:snapToGrid w:val="0"/>
        <w:spacing w:line="560" w:lineRule="exact"/>
        <w:ind w:firstLineChars="249" w:firstLine="756"/>
        <w:rPr>
          <w:rFonts w:ascii="黑体" w:eastAsia="黑体" w:hAnsi="仿宋" w:hint="eastAsia"/>
          <w:sz w:val="32"/>
          <w:szCs w:val="32"/>
        </w:rPr>
      </w:pPr>
      <w:r w:rsidRPr="002964E8">
        <w:rPr>
          <w:rFonts w:ascii="黑体" w:eastAsia="黑体" w:hAnsi="仿宋" w:hint="eastAsia"/>
          <w:sz w:val="32"/>
          <w:szCs w:val="32"/>
        </w:rPr>
        <w:t>三、实施要求及有关说明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（一）市级国家机关、事业单位和社会团体（以下简称采购人），使用财政性资金，依法采购集中采购目录以内或者采购限额标准以上的货物、工程、服务的行为，应严格执行政府采购制度。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（二）采购人在编制2019年部门预算时应根据本目录规定,认真编制政府采购预算，并严格按照批复后的政府采购预算执行，除特殊情况外，对年初未编制政府采购预算的项目不予实施采购。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 xml:space="preserve">（三）采购人采购纳入集中采购目录或限额标准以上的项目，必须实行集中采购。采购人采购集中采购目录以外、限额标准以下的项目，可自行采购，也可以委托市级集中采购机构、或经财政部门资格认定的政府采购代理机构代理采购。 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hint="eastAsia"/>
          <w:sz w:val="32"/>
          <w:szCs w:val="32"/>
        </w:rPr>
        <w:t>（四）省级财政安排的各类专项资金，凡适合政府采购制度的，都应按照政府采购法律、法规的规定，纳入政府采购范围。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eastAsia="仿宋_GB2312" w:hint="eastAsia"/>
          <w:sz w:val="32"/>
          <w:szCs w:val="32"/>
        </w:rPr>
        <w:t> </w:t>
      </w:r>
      <w:r w:rsidRPr="00D94415">
        <w:rPr>
          <w:rFonts w:ascii="仿宋_GB2312" w:eastAsia="仿宋_GB2312" w:hAnsi="仿宋" w:hint="eastAsia"/>
          <w:sz w:val="32"/>
          <w:szCs w:val="32"/>
        </w:rPr>
        <w:t>（五）凡是达到公开招标数额标准的项目，一律实行公开招标方式。因特殊情况需要采用公开招标以外采购方式的，应按程序批准后方可实施。凡在集中采购目录范围内，未达到公开招标数额标准项目，经批准后可采用邀请招标、询价采购、竞争性谈判等方式进行采购。所有的政府采购项目一律通过公共资源交易中心平台实施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ascii="仿宋_GB2312" w:eastAsia="仿宋_GB2312" w:hAnsi="仿宋" w:cs="宋体" w:hint="eastAsia"/>
          <w:kern w:val="0"/>
          <w:sz w:val="32"/>
          <w:szCs w:val="32"/>
        </w:rPr>
        <w:t>（六）采购人原则上应当采购本国的货物、工程和服务，确</w:t>
      </w:r>
      <w:r w:rsidRPr="00D94415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需采购进口产品的要按照国家有关规定履行审批手续。</w:t>
      </w:r>
    </w:p>
    <w:p w:rsidR="002964E8" w:rsidRPr="00D94415" w:rsidRDefault="002964E8" w:rsidP="002964E8">
      <w:pPr>
        <w:widowControl/>
        <w:adjustRightInd w:val="0"/>
        <w:snapToGrid w:val="0"/>
        <w:spacing w:line="560" w:lineRule="exact"/>
        <w:ind w:firstLineChars="200" w:firstLine="607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D94415">
        <w:rPr>
          <w:rFonts w:ascii="仿宋_GB2312" w:eastAsia="仿宋_GB2312" w:hAnsi="仿宋" w:cs="宋体" w:hint="eastAsia"/>
          <w:kern w:val="0"/>
          <w:sz w:val="32"/>
          <w:szCs w:val="32"/>
        </w:rPr>
        <w:t>（七）采购人、集中采购机构及社会代理机构在政府采购活动中，应当严格执行财政部、工业和信息化部《关于印发〈政府采购促进中小企业发展暂行办法〉的通知》（财库</w:t>
      </w:r>
      <w:r w:rsidRPr="00D94415">
        <w:rPr>
          <w:rFonts w:ascii="仿宋_GB2312" w:eastAsia="仿宋_GB2312" w:hint="eastAsia"/>
          <w:sz w:val="32"/>
          <w:szCs w:val="32"/>
        </w:rPr>
        <w:t>〔2011〕</w:t>
      </w:r>
      <w:r w:rsidRPr="00D94415">
        <w:rPr>
          <w:rFonts w:ascii="仿宋_GB2312" w:eastAsia="仿宋_GB2312" w:hAnsi="仿宋" w:cs="宋体" w:hint="eastAsia"/>
          <w:kern w:val="0"/>
          <w:sz w:val="32"/>
          <w:szCs w:val="32"/>
        </w:rPr>
        <w:t>181号）及省财政厅、经信委财购</w:t>
      </w:r>
      <w:r w:rsidRPr="00D94415">
        <w:rPr>
          <w:rFonts w:ascii="仿宋_GB2312" w:eastAsia="仿宋_GB2312" w:hint="eastAsia"/>
          <w:sz w:val="32"/>
          <w:szCs w:val="32"/>
        </w:rPr>
        <w:t>〔2012〕</w:t>
      </w:r>
      <w:r w:rsidRPr="00D94415">
        <w:rPr>
          <w:rFonts w:ascii="仿宋_GB2312" w:eastAsia="仿宋_GB2312" w:hAnsi="仿宋" w:cs="宋体" w:hint="eastAsia"/>
          <w:kern w:val="0"/>
          <w:sz w:val="32"/>
          <w:szCs w:val="32"/>
        </w:rPr>
        <w:t>142号文有关规定，认真落实政府采购促进中小企业发展的政策措施。</w:t>
      </w:r>
    </w:p>
    <w:p w:rsidR="002964E8" w:rsidRPr="00D94415" w:rsidRDefault="002964E8" w:rsidP="002964E8">
      <w:pPr>
        <w:adjustRightInd w:val="0"/>
        <w:snapToGrid w:val="0"/>
        <w:spacing w:line="560" w:lineRule="exact"/>
        <w:ind w:firstLineChars="200" w:firstLine="607"/>
        <w:rPr>
          <w:rFonts w:ascii="仿宋_GB2312" w:eastAsia="仿宋_GB2312" w:hAnsi="仿宋" w:hint="eastAsia"/>
          <w:sz w:val="32"/>
          <w:szCs w:val="32"/>
        </w:rPr>
      </w:pPr>
      <w:r w:rsidRPr="00D94415">
        <w:rPr>
          <w:rFonts w:eastAsia="仿宋_GB2312" w:hint="eastAsia"/>
          <w:sz w:val="32"/>
          <w:szCs w:val="32"/>
        </w:rPr>
        <w:t> </w:t>
      </w:r>
      <w:r w:rsidRPr="00D94415">
        <w:rPr>
          <w:rFonts w:ascii="仿宋_GB2312" w:eastAsia="仿宋_GB2312" w:hAnsi="仿宋" w:hint="eastAsia"/>
          <w:sz w:val="32"/>
          <w:szCs w:val="32"/>
        </w:rPr>
        <w:t>（八）本目录公布后，因特殊情况需要修改、补充的，由市财政局另行公布。本集中采购目录及限额标准由市财政局负责解释。</w:t>
      </w:r>
    </w:p>
    <w:p w:rsidR="002964E8" w:rsidRPr="008F47C4" w:rsidRDefault="002964E8" w:rsidP="002964E8">
      <w:pPr>
        <w:adjustRightInd w:val="0"/>
        <w:snapToGrid w:val="0"/>
        <w:spacing w:line="560" w:lineRule="exact"/>
        <w:rPr>
          <w:rFonts w:ascii="仿宋_GB2312" w:eastAsia="仿宋_GB2312" w:hAnsi="仿宋" w:hint="eastAsia"/>
          <w:sz w:val="32"/>
        </w:rPr>
      </w:pPr>
    </w:p>
    <w:p w:rsidR="002964E8" w:rsidRPr="008F47C4" w:rsidRDefault="002964E8" w:rsidP="002964E8">
      <w:pPr>
        <w:adjustRightInd w:val="0"/>
        <w:snapToGrid w:val="0"/>
        <w:spacing w:line="560" w:lineRule="exact"/>
        <w:rPr>
          <w:rFonts w:ascii="仿宋_GB2312" w:eastAsia="仿宋_GB2312" w:hint="eastAsia"/>
        </w:rPr>
      </w:pPr>
    </w:p>
    <w:p w:rsidR="00546624" w:rsidRDefault="00546624" w:rsidP="002964E8">
      <w:pPr>
        <w:adjustRightInd w:val="0"/>
        <w:snapToGrid w:val="0"/>
        <w:spacing w:line="560" w:lineRule="exact"/>
        <w:rPr>
          <w:rFonts w:hint="eastAsia"/>
        </w:rPr>
      </w:pPr>
    </w:p>
    <w:sectPr w:rsidR="00546624" w:rsidSect="00396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67" w:footer="1418" w:gutter="0"/>
      <w:pgNumType w:chapStyle="1" w:chapSep="emDash"/>
      <w:cols w:space="425"/>
      <w:docGrid w:type="linesAndChars" w:linePitch="579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1D0" w:rsidRDefault="00AF71D0">
      <w:r>
        <w:separator/>
      </w:r>
    </w:p>
  </w:endnote>
  <w:endnote w:type="continuationSeparator" w:id="0">
    <w:p w:rsidR="00AF71D0" w:rsidRDefault="00AF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E8" w:rsidRPr="00546624" w:rsidRDefault="002964E8" w:rsidP="007B0855">
    <w:pPr>
      <w:pStyle w:val="a4"/>
      <w:wordWrap w:val="0"/>
      <w:rPr>
        <w:rFonts w:ascii="宋体" w:eastAsia="宋体" w:hAnsi="宋体" w:hint="eastAsia"/>
        <w:sz w:val="28"/>
        <w:szCs w:val="28"/>
        <w:lang w:eastAsia="zh-CN"/>
      </w:rPr>
    </w:pPr>
    <w:r w:rsidRPr="00546624">
      <w:rPr>
        <w:rFonts w:ascii="宋体" w:eastAsia="宋体" w:hAnsi="宋体" w:hint="eastAsia"/>
        <w:sz w:val="28"/>
        <w:szCs w:val="28"/>
        <w:lang w:eastAsia="zh-CN"/>
      </w:rPr>
      <w:t xml:space="preserve">  </w:t>
    </w:r>
    <w:r w:rsidRPr="00546624">
      <w:rPr>
        <w:rFonts w:ascii="宋体" w:eastAsia="宋体" w:hAnsi="宋体" w:hint="eastAsia"/>
        <w:sz w:val="28"/>
        <w:szCs w:val="28"/>
      </w:rPr>
      <w:t xml:space="preserve">— </w:t>
    </w:r>
    <w:r w:rsidRPr="00546624">
      <w:rPr>
        <w:rFonts w:ascii="宋体" w:eastAsia="宋体" w:hAnsi="宋体"/>
        <w:sz w:val="28"/>
        <w:szCs w:val="28"/>
      </w:rPr>
      <w:fldChar w:fldCharType="begin"/>
    </w:r>
    <w:r w:rsidRPr="00546624">
      <w:rPr>
        <w:rFonts w:ascii="宋体" w:eastAsia="宋体" w:hAnsi="宋体"/>
        <w:sz w:val="28"/>
        <w:szCs w:val="28"/>
      </w:rPr>
      <w:instrText>PAGE   \* MERGEFORMAT</w:instrText>
    </w:r>
    <w:r w:rsidRPr="00546624">
      <w:rPr>
        <w:rFonts w:ascii="宋体" w:eastAsia="宋体" w:hAnsi="宋体"/>
        <w:sz w:val="28"/>
        <w:szCs w:val="28"/>
      </w:rPr>
      <w:fldChar w:fldCharType="separate"/>
    </w:r>
    <w:r w:rsidR="008419D3" w:rsidRPr="008419D3">
      <w:rPr>
        <w:rFonts w:ascii="宋体" w:hAnsi="宋体"/>
        <w:noProof/>
        <w:sz w:val="28"/>
        <w:szCs w:val="28"/>
        <w:lang w:val="zh-CN"/>
      </w:rPr>
      <w:t>2</w:t>
    </w:r>
    <w:r w:rsidRPr="00546624">
      <w:rPr>
        <w:rFonts w:ascii="宋体" w:eastAsia="宋体" w:hAnsi="宋体"/>
        <w:sz w:val="28"/>
        <w:szCs w:val="28"/>
      </w:rPr>
      <w:fldChar w:fldCharType="end"/>
    </w:r>
    <w:r w:rsidRPr="00546624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E8" w:rsidRPr="00546624" w:rsidRDefault="002964E8" w:rsidP="00546624">
    <w:pPr>
      <w:pStyle w:val="a4"/>
      <w:wordWrap w:val="0"/>
      <w:ind w:right="240"/>
      <w:jc w:val="right"/>
      <w:rPr>
        <w:rFonts w:ascii="宋体" w:eastAsia="宋体" w:hAnsi="宋体"/>
        <w:sz w:val="28"/>
        <w:szCs w:val="28"/>
      </w:rPr>
    </w:pPr>
    <w:r w:rsidRPr="00546624">
      <w:rPr>
        <w:rFonts w:ascii="宋体" w:eastAsia="宋体" w:hAnsi="宋体" w:hint="eastAsia"/>
        <w:sz w:val="28"/>
        <w:szCs w:val="28"/>
      </w:rPr>
      <w:t xml:space="preserve">— </w:t>
    </w:r>
    <w:r w:rsidRPr="00546624">
      <w:rPr>
        <w:rFonts w:ascii="宋体" w:eastAsia="宋体" w:hAnsi="宋体"/>
        <w:sz w:val="28"/>
        <w:szCs w:val="28"/>
      </w:rPr>
      <w:fldChar w:fldCharType="begin"/>
    </w:r>
    <w:r w:rsidRPr="00546624">
      <w:rPr>
        <w:rFonts w:ascii="宋体" w:eastAsia="宋体" w:hAnsi="宋体"/>
        <w:sz w:val="28"/>
        <w:szCs w:val="28"/>
      </w:rPr>
      <w:instrText>PAGE   \* MERGEFORMAT</w:instrText>
    </w:r>
    <w:r w:rsidRPr="00546624">
      <w:rPr>
        <w:rFonts w:ascii="宋体" w:eastAsia="宋体" w:hAnsi="宋体"/>
        <w:sz w:val="28"/>
        <w:szCs w:val="28"/>
      </w:rPr>
      <w:fldChar w:fldCharType="separate"/>
    </w:r>
    <w:r w:rsidR="008419D3" w:rsidRPr="008419D3">
      <w:rPr>
        <w:rFonts w:ascii="宋体" w:hAnsi="宋体"/>
        <w:noProof/>
        <w:sz w:val="28"/>
        <w:szCs w:val="28"/>
        <w:lang w:val="zh-CN"/>
      </w:rPr>
      <w:t>1</w:t>
    </w:r>
    <w:r w:rsidRPr="00546624">
      <w:rPr>
        <w:rFonts w:ascii="宋体" w:eastAsia="宋体" w:hAnsi="宋体"/>
        <w:sz w:val="28"/>
        <w:szCs w:val="28"/>
      </w:rPr>
      <w:fldChar w:fldCharType="end"/>
    </w:r>
    <w:r w:rsidRPr="00546624">
      <w:rPr>
        <w:rFonts w:ascii="宋体" w:eastAsia="宋体" w:hAnsi="宋体" w:hint="eastAsia"/>
        <w:sz w:val="28"/>
        <w:szCs w:val="28"/>
        <w:lang w:eastAsia="zh-CN"/>
      </w:rPr>
      <w:t xml:space="preserve"> </w:t>
    </w:r>
    <w:r w:rsidRPr="00546624"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5E" w:rsidRDefault="00820B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1D0" w:rsidRDefault="00AF71D0">
      <w:r>
        <w:separator/>
      </w:r>
    </w:p>
  </w:footnote>
  <w:footnote w:type="continuationSeparator" w:id="0">
    <w:p w:rsidR="00AF71D0" w:rsidRDefault="00AF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E8" w:rsidRDefault="002964E8" w:rsidP="007B085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E8" w:rsidRDefault="002964E8" w:rsidP="00F76A23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E8" w:rsidRDefault="002964E8" w:rsidP="00FF583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9B2AZ4AMveeqRgY0wm7fY9WMRKc=" w:salt="b37+IqtIvrzoJtrclHSQyQ=="/>
  <w:defaultTabStop w:val="420"/>
  <w:evenAndOddHeaders/>
  <w:drawingGridHorizontalSpacing w:val="152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EmbSDAdfInfo" w:val="aYHYFUdvxgibXfwenHKwkgTer/ksPxAcMW4APyY1uOjhfxok6gdKfnhH0jjAOoAf8QA="/>
    <w:docVar w:name="DocEmbSo4AA5809D" w:val=" "/>
    <w:docVar w:name="DocGlobalSDABB" w:val="c3z4A7vGHqrAiUGrFWakUbIq0twfmT2ykvn3/KaptcKudp9KqouzbiB7FuiYvmN+W6DaLnwcNWN8oNoufBw1Y3yg2i58HDVjfKDaLnwcNWN8oNoufBw1Y3yg2i58HDVjfKDaLnwcNWN8oNoufBw1Y3yg2i58HDVjfKDaLnwcNWN8oNoufBw1Y3yg2i58HDVjfKDaLnwcNWN8AAAAAA=="/>
  </w:docVars>
  <w:rsids>
    <w:rsidRoot w:val="00023CD3"/>
    <w:rsid w:val="00001E27"/>
    <w:rsid w:val="00011ED8"/>
    <w:rsid w:val="000205ED"/>
    <w:rsid w:val="00023CD3"/>
    <w:rsid w:val="00034B09"/>
    <w:rsid w:val="000C417D"/>
    <w:rsid w:val="0015700C"/>
    <w:rsid w:val="00176ACB"/>
    <w:rsid w:val="001D7D8F"/>
    <w:rsid w:val="00260DF5"/>
    <w:rsid w:val="002964E8"/>
    <w:rsid w:val="002B1768"/>
    <w:rsid w:val="002C3949"/>
    <w:rsid w:val="00314914"/>
    <w:rsid w:val="00315E8C"/>
    <w:rsid w:val="0032696A"/>
    <w:rsid w:val="00396930"/>
    <w:rsid w:val="003B6B33"/>
    <w:rsid w:val="003F1A6B"/>
    <w:rsid w:val="00457DCA"/>
    <w:rsid w:val="00461059"/>
    <w:rsid w:val="004A690B"/>
    <w:rsid w:val="004B3A8E"/>
    <w:rsid w:val="004C70A0"/>
    <w:rsid w:val="004E222A"/>
    <w:rsid w:val="00511DBC"/>
    <w:rsid w:val="00546624"/>
    <w:rsid w:val="0061710E"/>
    <w:rsid w:val="006E7B16"/>
    <w:rsid w:val="00725182"/>
    <w:rsid w:val="007B0855"/>
    <w:rsid w:val="007B66E3"/>
    <w:rsid w:val="00820B5E"/>
    <w:rsid w:val="008419D3"/>
    <w:rsid w:val="00882246"/>
    <w:rsid w:val="009016ED"/>
    <w:rsid w:val="00904348"/>
    <w:rsid w:val="00904565"/>
    <w:rsid w:val="00936884"/>
    <w:rsid w:val="009B4D61"/>
    <w:rsid w:val="009F0E26"/>
    <w:rsid w:val="00A37CF8"/>
    <w:rsid w:val="00A4681A"/>
    <w:rsid w:val="00A80468"/>
    <w:rsid w:val="00AF71D0"/>
    <w:rsid w:val="00B105EF"/>
    <w:rsid w:val="00B41168"/>
    <w:rsid w:val="00B954F4"/>
    <w:rsid w:val="00BB6B91"/>
    <w:rsid w:val="00D0659B"/>
    <w:rsid w:val="00D22EA2"/>
    <w:rsid w:val="00DF7207"/>
    <w:rsid w:val="00E13B10"/>
    <w:rsid w:val="00E1705F"/>
    <w:rsid w:val="00EB2156"/>
    <w:rsid w:val="00F76A23"/>
    <w:rsid w:val="00FD00BB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011ED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  <w:lang/>
    </w:rPr>
  </w:style>
  <w:style w:type="paragraph" w:customStyle="1" w:styleId="Normal">
    <w:name w:val="Normal"/>
    <w:rsid w:val="00034B09"/>
    <w:pPr>
      <w:jc w:val="both"/>
    </w:pPr>
    <w:rPr>
      <w:kern w:val="2"/>
      <w:sz w:val="21"/>
      <w:szCs w:val="21"/>
    </w:rPr>
  </w:style>
  <w:style w:type="character" w:customStyle="1" w:styleId="Char">
    <w:name w:val="页脚 Char"/>
    <w:link w:val="a4"/>
    <w:uiPriority w:val="99"/>
    <w:rsid w:val="002C3949"/>
    <w:rPr>
      <w:rFonts w:eastAsia="仿宋_GB2312"/>
      <w:kern w:val="2"/>
      <w:sz w:val="18"/>
      <w:szCs w:val="18"/>
    </w:rPr>
  </w:style>
  <w:style w:type="table" w:styleId="a5">
    <w:name w:val="Table Grid"/>
    <w:basedOn w:val="a1"/>
    <w:rsid w:val="00546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2964E8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ystem\UILayer\DocumentWeb\ActiveX\WordTemplate\oadocum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oadocument.dot</Template>
  <TotalTime>0</TotalTime>
  <Pages>8</Pages>
  <Words>475</Words>
  <Characters>2710</Characters>
  <Application>Microsoft Office Word</Application>
  <DocSecurity>0</DocSecurity>
  <Lines>22</Lines>
  <Paragraphs>6</Paragraphs>
  <ScaleCrop>false</ScaleCrop>
  <Company>iFlytek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yizheng</dc:creator>
  <cp:lastModifiedBy>Administrator</cp:lastModifiedBy>
  <cp:revision>2</cp:revision>
  <cp:lastPrinted>2018-05-30T00:37:00Z</cp:lastPrinted>
  <dcterms:created xsi:type="dcterms:W3CDTF">2018-05-30T04:22:00Z</dcterms:created>
  <dcterms:modified xsi:type="dcterms:W3CDTF">2018-05-30T04:22:00Z</dcterms:modified>
</cp:coreProperties>
</file>