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r>
        <w:drawing>
          <wp:inline distT="0" distB="0" distL="0" distR="0">
            <wp:extent cx="800100" cy="742950"/>
            <wp:effectExtent l="19050" t="0" r="0" b="0"/>
            <wp:docPr id="5"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校徽"/>
                    <pic:cNvPicPr>
                      <a:picLocks noChangeAspect="1" noChangeArrowheads="1"/>
                    </pic:cNvPicPr>
                  </pic:nvPicPr>
                  <pic:blipFill>
                    <a:blip r:embed="rId4" cstate="print"/>
                    <a:srcRect/>
                    <a:stretch>
                      <a:fillRect/>
                    </a:stretch>
                  </pic:blipFill>
                  <pic:spPr>
                    <a:xfrm>
                      <a:off x="0" y="0"/>
                      <a:ext cx="800100" cy="742950"/>
                    </a:xfrm>
                    <a:prstGeom prst="rect">
                      <a:avLst/>
                    </a:prstGeom>
                    <a:noFill/>
                    <a:ln w="9525">
                      <a:noFill/>
                      <a:miter lim="800000"/>
                      <a:headEnd/>
                      <a:tailEnd/>
                    </a:ln>
                  </pic:spPr>
                </pic:pic>
              </a:graphicData>
            </a:graphic>
          </wp:inline>
        </w:drawing>
      </w:r>
      <w:r>
        <w:rPr>
          <w:rFonts w:hint="eastAsia"/>
        </w:rPr>
        <w:t xml:space="preserve"> </w:t>
      </w:r>
      <w:r>
        <w:drawing>
          <wp:inline distT="0" distB="0" distL="0" distR="0">
            <wp:extent cx="1590675" cy="838200"/>
            <wp:effectExtent l="19050" t="0" r="9525" b="0"/>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noChangeArrowheads="1"/>
                    </pic:cNvPicPr>
                  </pic:nvPicPr>
                  <pic:blipFill>
                    <a:blip r:embed="rId5" cstate="print"/>
                    <a:srcRect/>
                    <a:stretch>
                      <a:fillRect/>
                    </a:stretch>
                  </pic:blipFill>
                  <pic:spPr>
                    <a:xfrm>
                      <a:off x="0" y="0"/>
                      <a:ext cx="1590675" cy="838200"/>
                    </a:xfrm>
                    <a:prstGeom prst="rect">
                      <a:avLst/>
                    </a:prstGeom>
                    <a:noFill/>
                    <a:ln w="9525">
                      <a:noFill/>
                      <a:miter lim="800000"/>
                      <a:headEnd/>
                      <a:tailEnd/>
                    </a:ln>
                  </pic:spPr>
                </pic:pic>
              </a:graphicData>
            </a:graphic>
          </wp:inline>
        </w:drawing>
      </w:r>
      <w:r>
        <w:rPr>
          <w:rFonts w:hint="eastAsia"/>
        </w:rPr>
        <w:t xml:space="preserve">  </w:t>
      </w:r>
    </w:p>
    <w:p>
      <w:pPr>
        <w:rPr>
          <w:sz w:val="24"/>
          <w:szCs w:val="24"/>
        </w:rPr>
      </w:pPr>
    </w:p>
    <w:p>
      <w:pPr>
        <w:jc w:val="center"/>
        <w:rPr>
          <w:b/>
          <w:bCs/>
          <w:sz w:val="28"/>
          <w:szCs w:val="28"/>
        </w:rPr>
      </w:pPr>
      <w:r>
        <w:rPr>
          <w:rFonts w:hint="eastAsia"/>
          <w:b/>
          <w:bCs/>
          <w:sz w:val="28"/>
          <w:szCs w:val="28"/>
        </w:rPr>
        <w:t>20</w:t>
      </w:r>
      <w:r>
        <w:rPr>
          <w:rFonts w:hint="eastAsia"/>
          <w:b/>
          <w:bCs/>
          <w:sz w:val="28"/>
          <w:szCs w:val="28"/>
          <w:lang w:val="en-US" w:eastAsia="zh-CN"/>
        </w:rPr>
        <w:t>20</w:t>
      </w:r>
      <w:r>
        <w:rPr>
          <w:rFonts w:hint="eastAsia"/>
          <w:b/>
          <w:bCs/>
          <w:sz w:val="28"/>
          <w:szCs w:val="28"/>
        </w:rPr>
        <w:t>年普通专升本招生简章</w:t>
      </w:r>
    </w:p>
    <w:p>
      <w:pPr>
        <w:widowControl/>
        <w:spacing w:line="520" w:lineRule="exact"/>
        <w:jc w:val="left"/>
        <w:rPr>
          <w:rFonts w:ascii="宋体" w:hAnsi="宋体" w:eastAsia="宋体" w:cs="宋体"/>
          <w:b/>
          <w:bCs/>
          <w:kern w:val="0"/>
          <w:sz w:val="28"/>
          <w:szCs w:val="28"/>
        </w:rPr>
      </w:pPr>
      <w:r>
        <w:rPr>
          <w:rFonts w:hint="eastAsia" w:ascii="宋体" w:hAnsi="宋体" w:eastAsia="宋体" w:cs="宋体"/>
          <w:b/>
          <w:bCs/>
          <w:sz w:val="28"/>
          <w:szCs w:val="28"/>
        </w:rPr>
        <w:t>一、学院</w:t>
      </w:r>
      <w:r>
        <w:rPr>
          <w:rFonts w:hint="eastAsia" w:ascii="宋体" w:hAnsi="宋体" w:eastAsia="宋体" w:cs="宋体"/>
          <w:b/>
          <w:bCs/>
          <w:kern w:val="0"/>
          <w:sz w:val="28"/>
          <w:szCs w:val="28"/>
        </w:rPr>
        <w:t>概况</w:t>
      </w:r>
    </w:p>
    <w:p>
      <w:pPr>
        <w:widowControl/>
        <w:spacing w:line="520" w:lineRule="exact"/>
        <w:ind w:firstLine="560" w:firstLineChars="200"/>
        <w:jc w:val="left"/>
        <w:rPr>
          <w:rFonts w:ascii="宋体" w:hAnsi="宋体" w:eastAsia="宋体" w:cs="宋体"/>
          <w:sz w:val="28"/>
          <w:szCs w:val="28"/>
        </w:rPr>
      </w:pPr>
      <w:r>
        <w:rPr>
          <w:rFonts w:hint="eastAsia" w:ascii="宋体" w:hAnsi="宋体" w:eastAsia="宋体" w:cs="宋体"/>
          <w:color w:val="FF0000"/>
          <w:sz w:val="28"/>
          <w:szCs w:val="28"/>
        </w:rPr>
        <w:t xml:space="preserve"> </w:t>
      </w:r>
      <w:r>
        <w:rPr>
          <w:rFonts w:hint="eastAsia" w:ascii="宋体" w:hAnsi="宋体" w:eastAsia="宋体" w:cs="宋体"/>
          <w:sz w:val="28"/>
          <w:szCs w:val="28"/>
        </w:rPr>
        <w:t>亳州学院是国家教育部批准设置的公办普通本科高校，坐落于“国家历史文化名城”、“全国首批优秀旅游城市”、首批“国家中医药健康旅游示范区”、全国十大“一带一路国际健康旅游目的地”、全国“四大药都”之首——安徽省亳州市。这里文脉悠长，人文荟萃，老子、庄子、曹操、华佗、花木兰、陈抟等一批圣哲先贤诞生于此，</w:t>
      </w:r>
      <w:r>
        <w:rPr>
          <w:rFonts w:hint="eastAsia" w:ascii="宋体" w:hAnsi="宋体" w:eastAsia="宋体" w:cs="宋体"/>
          <w:sz w:val="28"/>
          <w:szCs w:val="28"/>
          <w:lang w:eastAsia="zh-CN"/>
        </w:rPr>
        <w:t>是</w:t>
      </w:r>
      <w:r>
        <w:rPr>
          <w:rFonts w:hint="eastAsia" w:ascii="宋体" w:hAnsi="宋体" w:eastAsia="宋体" w:cs="宋体"/>
          <w:sz w:val="28"/>
          <w:szCs w:val="28"/>
        </w:rPr>
        <w:t>道家文化、中医药文化的发祥地。</w:t>
      </w:r>
    </w:p>
    <w:p>
      <w:pPr>
        <w:widowControl/>
        <w:spacing w:line="52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学院办学历史始于1909年创办的蒙城师资讲习所，1952年设置蒙城师范学校，2002年3月经国家教育部批准，独立升格为亳州师范高等专科学校。2016年3月，经国家教育部批准，亳州师范高等专科学校独立升格为亳州学院。</w:t>
      </w:r>
    </w:p>
    <w:p>
      <w:pPr>
        <w:widowControl/>
        <w:spacing w:line="52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百年办学历史，蕴育了“善学善教，育己育人”的校训，形成了“严谨、垂范、求真、拓新”的教风和“勤学、善思、砺志、进取”的学风。学院坚持“地方性、应用型、特色化”办学定位，以教育学类、中药学类、食品科学与工程类、</w:t>
      </w:r>
      <w:r>
        <w:rPr>
          <w:rFonts w:hint="eastAsia" w:ascii="宋体" w:hAnsi="宋体" w:eastAsia="宋体" w:cs="宋体"/>
          <w:sz w:val="28"/>
          <w:szCs w:val="28"/>
          <w:lang w:eastAsia="zh-CN"/>
        </w:rPr>
        <w:t>电子信息和经济</w:t>
      </w:r>
      <w:r>
        <w:rPr>
          <w:rFonts w:hint="eastAsia" w:ascii="宋体" w:hAnsi="宋体" w:eastAsia="宋体" w:cs="宋体"/>
          <w:sz w:val="28"/>
          <w:szCs w:val="28"/>
        </w:rPr>
        <w:t>管理类等专业为特色，构建了基础学科与应用学科交叉融合，教育学、工学、理学、医学、经济学、管理学、文学、艺术学多学科协调发展的学科专业体系。</w:t>
      </w:r>
    </w:p>
    <w:p>
      <w:pPr>
        <w:widowControl/>
        <w:spacing w:line="52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学院拥有一支高素质的教师队伍，共有专任教师4</w:t>
      </w:r>
      <w:r>
        <w:rPr>
          <w:rFonts w:hint="eastAsia" w:ascii="宋体" w:hAnsi="宋体" w:eastAsia="宋体" w:cs="宋体"/>
          <w:sz w:val="28"/>
          <w:szCs w:val="28"/>
          <w:lang w:val="en-US" w:eastAsia="zh-CN"/>
        </w:rPr>
        <w:t>44</w:t>
      </w:r>
      <w:r>
        <w:rPr>
          <w:rFonts w:hint="eastAsia" w:ascii="宋体" w:hAnsi="宋体" w:eastAsia="宋体" w:cs="宋体"/>
          <w:sz w:val="28"/>
          <w:szCs w:val="28"/>
        </w:rPr>
        <w:t>人，其中正高级职称5</w:t>
      </w:r>
      <w:r>
        <w:rPr>
          <w:rFonts w:hint="eastAsia" w:ascii="宋体" w:hAnsi="宋体" w:eastAsia="宋体" w:cs="宋体"/>
          <w:sz w:val="28"/>
          <w:szCs w:val="28"/>
          <w:lang w:val="en-US" w:eastAsia="zh-CN"/>
        </w:rPr>
        <w:t>5</w:t>
      </w:r>
      <w:r>
        <w:rPr>
          <w:rFonts w:hint="eastAsia" w:ascii="宋体" w:hAnsi="宋体" w:eastAsia="宋体" w:cs="宋体"/>
          <w:sz w:val="28"/>
          <w:szCs w:val="28"/>
        </w:rPr>
        <w:t>人、副高级职称1</w:t>
      </w:r>
      <w:r>
        <w:rPr>
          <w:rFonts w:hint="eastAsia" w:ascii="宋体" w:hAnsi="宋体" w:eastAsia="宋体" w:cs="宋体"/>
          <w:sz w:val="28"/>
          <w:szCs w:val="28"/>
          <w:lang w:val="en-US" w:eastAsia="zh-CN"/>
        </w:rPr>
        <w:t>05</w:t>
      </w:r>
      <w:r>
        <w:rPr>
          <w:rFonts w:hint="eastAsia" w:ascii="宋体" w:hAnsi="宋体" w:eastAsia="宋体" w:cs="宋体"/>
          <w:sz w:val="28"/>
          <w:szCs w:val="28"/>
        </w:rPr>
        <w:t>人，专任教师中博士</w:t>
      </w:r>
      <w:r>
        <w:rPr>
          <w:rFonts w:hint="eastAsia" w:ascii="宋体" w:hAnsi="宋体" w:eastAsia="宋体" w:cs="宋体"/>
          <w:sz w:val="28"/>
          <w:szCs w:val="28"/>
          <w:lang w:val="en-US" w:eastAsia="zh-CN"/>
        </w:rPr>
        <w:t>57</w:t>
      </w:r>
      <w:r>
        <w:rPr>
          <w:rFonts w:hint="eastAsia" w:ascii="宋体" w:hAnsi="宋体" w:eastAsia="宋体" w:cs="宋体"/>
          <w:sz w:val="28"/>
          <w:szCs w:val="28"/>
        </w:rPr>
        <w:t>人、硕士3</w:t>
      </w:r>
      <w:r>
        <w:rPr>
          <w:rFonts w:hint="eastAsia" w:ascii="宋体" w:hAnsi="宋体" w:eastAsia="宋体" w:cs="宋体"/>
          <w:sz w:val="28"/>
          <w:szCs w:val="28"/>
          <w:lang w:val="en-US" w:eastAsia="zh-CN"/>
        </w:rPr>
        <w:t>74</w:t>
      </w:r>
      <w:r>
        <w:rPr>
          <w:rFonts w:hint="eastAsia" w:ascii="宋体" w:hAnsi="宋体" w:eastAsia="宋体" w:cs="宋体"/>
          <w:sz w:val="28"/>
          <w:szCs w:val="28"/>
        </w:rPr>
        <w:t>人。现设中药学院、电子与信息工程系、生物与食品工程系、经济与管理系、教育系、中文与传媒系、外语系、美术系、音乐系、体育系、马克思主义学院等11个教学院系</w:t>
      </w:r>
    </w:p>
    <w:p>
      <w:pPr>
        <w:widowControl/>
        <w:spacing w:line="52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学院围绕建设充满活力、特色鲜明的地方高水平应用型本科高校目标，积极推进转型发展、开放发展、创新发展和服务发展，努力构建应用型人才培养体系，大力推进学科专业建设。</w:t>
      </w:r>
      <w:r>
        <w:rPr>
          <w:rFonts w:hint="eastAsia" w:ascii="宋体" w:hAnsi="宋体" w:eastAsia="宋体" w:cs="宋体"/>
          <w:sz w:val="28"/>
          <w:szCs w:val="28"/>
          <w:lang w:eastAsia="zh-CN"/>
        </w:rPr>
        <w:t>现有</w:t>
      </w:r>
      <w:r>
        <w:rPr>
          <w:rFonts w:hint="eastAsia" w:ascii="宋体" w:hAnsi="宋体" w:eastAsia="宋体" w:cs="宋体"/>
          <w:sz w:val="28"/>
          <w:szCs w:val="28"/>
        </w:rPr>
        <w:t>制药、酿酒、中药苗组培、电子与信息、设计与传媒、物流、会计、旅游、教师教育等实验实训中心，共有实验、实训室160多个，满足各专业实验实训教学需要。</w:t>
      </w:r>
    </w:p>
    <w:p>
      <w:pPr>
        <w:widowControl/>
        <w:spacing w:line="52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学院强化大学生社会责任教育、创新创业教育和实践教育，激发应用型、技术技能型人才培养活力，人才培养质量稳步提升。毕业生在各行各业的优秀表现，获得了用人单位的一致好评。</w:t>
      </w:r>
    </w:p>
    <w:p>
      <w:pPr>
        <w:widowControl/>
        <w:spacing w:line="52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学院正朝着建设特色鲜明、充满活力的应用型本科高校阔步前进！</w:t>
      </w:r>
    </w:p>
    <w:p>
      <w:pPr>
        <w:rPr>
          <w:sz w:val="24"/>
          <w:szCs w:val="24"/>
        </w:rPr>
      </w:pPr>
    </w:p>
    <w:p>
      <w:pPr>
        <w:widowControl/>
        <w:spacing w:line="525" w:lineRule="atLeast"/>
        <w:jc w:val="left"/>
        <w:rPr>
          <w:rStyle w:val="8"/>
          <w:rFonts w:ascii="宋体" w:hAnsi="宋体" w:eastAsia="宋体" w:cs="宋体"/>
          <w:color w:val="000000"/>
          <w:kern w:val="0"/>
          <w:sz w:val="28"/>
          <w:szCs w:val="28"/>
        </w:rPr>
      </w:pPr>
      <w:r>
        <w:rPr>
          <w:rStyle w:val="8"/>
          <w:rFonts w:hint="eastAsia" w:ascii="宋体" w:hAnsi="宋体" w:eastAsia="宋体" w:cs="宋体"/>
          <w:color w:val="000000"/>
          <w:kern w:val="0"/>
          <w:sz w:val="28"/>
          <w:szCs w:val="28"/>
        </w:rPr>
        <w:t>二、专业介绍</w:t>
      </w:r>
    </w:p>
    <w:p>
      <w:pPr>
        <w:widowControl/>
        <w:spacing w:line="525" w:lineRule="atLeast"/>
        <w:jc w:val="left"/>
      </w:pPr>
      <w:r>
        <w:rPr>
          <w:rStyle w:val="8"/>
          <w:rFonts w:hint="eastAsia" w:ascii="宋体" w:hAnsi="宋体" w:eastAsia="宋体" w:cs="宋体"/>
          <w:color w:val="000000"/>
          <w:kern w:val="0"/>
          <w:sz w:val="28"/>
          <w:szCs w:val="28"/>
          <w:lang w:eastAsia="zh-CN"/>
        </w:rPr>
        <w:t>（一）</w:t>
      </w:r>
      <w:r>
        <w:rPr>
          <w:rStyle w:val="8"/>
          <w:rFonts w:hint="eastAsia" w:ascii="宋体" w:hAnsi="宋体" w:eastAsia="宋体" w:cs="宋体"/>
          <w:color w:val="000000"/>
          <w:kern w:val="0"/>
          <w:sz w:val="28"/>
          <w:szCs w:val="28"/>
        </w:rPr>
        <w:t>小学教育专业</w:t>
      </w:r>
      <w:r>
        <w:rPr>
          <w:rFonts w:hint="eastAsia" w:asciiTheme="minorEastAsia" w:hAnsiTheme="minorEastAsia" w:cstheme="minorEastAsia"/>
          <w:b/>
          <w:bCs/>
          <w:sz w:val="28"/>
          <w:szCs w:val="28"/>
        </w:rPr>
        <w:t>（0558-5348227、5348221）</w:t>
      </w:r>
    </w:p>
    <w:p>
      <w:pPr>
        <w:widowControl/>
        <w:numPr>
          <w:ilvl w:val="0"/>
          <w:numId w:val="1"/>
        </w:numPr>
        <w:spacing w:line="525" w:lineRule="atLeast"/>
        <w:ind w:firstLine="555"/>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培养目标：本专业旨在培养德智体美劳全面发展，热爱小学教育事业，具备现代教育理念，掌握小学教育专业基础知识、基本理论和教育教学基本技能，具有较强创新精神、实践能力、运用现代教育技术能力和教育科研能力的全科型教师。</w:t>
      </w:r>
    </w:p>
    <w:p>
      <w:pPr>
        <w:widowControl/>
        <w:shd w:val="clear" w:color="auto" w:fill="FFFFFF"/>
        <w:spacing w:line="525" w:lineRule="atLeast"/>
        <w:ind w:firstLine="555"/>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2.主修课程：教育心理、学发展心理学、课程与教学论、特殊教育概论、学校管理实务、学生指导与班级管理、文献检索与论文写作、中外教育史、小学语文教学与研究、小学数学教学与研究、小学英语教学与研究等。</w:t>
      </w:r>
    </w:p>
    <w:p>
      <w:pPr>
        <w:widowControl/>
        <w:spacing w:line="525" w:lineRule="atLeast"/>
        <w:ind w:firstLine="560" w:firstLineChars="200"/>
        <w:jc w:val="left"/>
      </w:pPr>
      <w:r>
        <w:rPr>
          <w:rFonts w:hint="eastAsia" w:ascii="宋体" w:hAnsi="宋体" w:eastAsia="宋体" w:cs="宋体"/>
          <w:color w:val="000000"/>
          <w:kern w:val="0"/>
          <w:sz w:val="28"/>
          <w:szCs w:val="28"/>
        </w:rPr>
        <w:t>3.学制：两年，授予教育学学士学位。</w:t>
      </w:r>
    </w:p>
    <w:p>
      <w:pPr>
        <w:widowControl/>
        <w:shd w:val="clear" w:color="auto" w:fill="FFFFFF"/>
        <w:spacing w:line="525" w:lineRule="atLeast"/>
        <w:jc w:val="left"/>
        <w:rPr>
          <w:rFonts w:ascii="微软雅黑" w:hAnsi="微软雅黑" w:eastAsia="微软雅黑" w:cs="微软雅黑"/>
          <w:color w:val="000000"/>
          <w:szCs w:val="21"/>
        </w:rPr>
      </w:pPr>
      <w:r>
        <w:rPr>
          <w:rStyle w:val="8"/>
          <w:rFonts w:hint="eastAsia" w:ascii="宋体" w:hAnsi="宋体" w:eastAsia="宋体" w:cs="宋体"/>
          <w:color w:val="000000"/>
          <w:kern w:val="0"/>
          <w:sz w:val="28"/>
          <w:szCs w:val="28"/>
          <w:shd w:val="clear" w:color="auto" w:fill="FFFFFF"/>
          <w:lang w:eastAsia="zh-CN"/>
        </w:rPr>
        <w:t>（二）</w:t>
      </w:r>
      <w:r>
        <w:rPr>
          <w:rStyle w:val="8"/>
          <w:rFonts w:hint="eastAsia" w:ascii="宋体" w:hAnsi="宋体" w:eastAsia="宋体" w:cs="宋体"/>
          <w:color w:val="000000"/>
          <w:kern w:val="0"/>
          <w:sz w:val="28"/>
          <w:szCs w:val="28"/>
          <w:shd w:val="clear" w:color="auto" w:fill="FFFFFF"/>
        </w:rPr>
        <w:t>学前教育专业</w:t>
      </w:r>
      <w:r>
        <w:rPr>
          <w:rFonts w:hint="eastAsia" w:asciiTheme="minorEastAsia" w:hAnsiTheme="minorEastAsia" w:cstheme="minorEastAsia"/>
          <w:b/>
          <w:bCs/>
          <w:sz w:val="28"/>
          <w:szCs w:val="28"/>
        </w:rPr>
        <w:t>（0558-5348227、5348221）</w:t>
      </w:r>
    </w:p>
    <w:p>
      <w:pPr>
        <w:widowControl/>
        <w:shd w:val="clear" w:color="auto" w:fill="FFFFFF"/>
        <w:spacing w:line="525" w:lineRule="atLeast"/>
        <w:ind w:firstLine="555"/>
        <w:jc w:val="left"/>
        <w:rPr>
          <w:rFonts w:ascii="微软雅黑" w:hAnsi="微软雅黑" w:eastAsia="微软雅黑" w:cs="微软雅黑"/>
          <w:color w:val="000000"/>
          <w:szCs w:val="21"/>
        </w:rPr>
      </w:pPr>
      <w:r>
        <w:rPr>
          <w:rFonts w:hint="eastAsia" w:ascii="宋体" w:hAnsi="宋体" w:eastAsia="宋体" w:cs="宋体"/>
          <w:color w:val="000000"/>
          <w:kern w:val="0"/>
          <w:sz w:val="28"/>
          <w:szCs w:val="28"/>
          <w:shd w:val="clear" w:color="auto" w:fill="FFFFFF"/>
        </w:rPr>
        <w:t>1.培养目标：</w:t>
      </w:r>
      <w:r>
        <w:rPr>
          <w:rFonts w:hint="eastAsia" w:ascii="宋体" w:hAnsi="宋体" w:eastAsia="宋体" w:cs="宋体"/>
          <w:color w:val="000000"/>
          <w:kern w:val="0"/>
          <w:sz w:val="28"/>
          <w:szCs w:val="28"/>
        </w:rPr>
        <w:t>本专业旨在培养德智体美劳全面发展，热爱学前教育事业，具备</w:t>
      </w:r>
      <w:r>
        <w:rPr>
          <w:rFonts w:hint="eastAsia" w:ascii="宋体" w:hAnsi="宋体" w:eastAsia="宋体" w:cs="宋体"/>
          <w:color w:val="000000"/>
          <w:kern w:val="0"/>
          <w:sz w:val="28"/>
          <w:szCs w:val="28"/>
          <w:shd w:val="clear" w:color="auto" w:fill="FFFFFF"/>
        </w:rPr>
        <w:t>扎实的学前教育专业知识与技能，能在保教机构、教育行政部门以及其他相关机构从事保教、研究和管理等方面工作的复合型人才。</w:t>
      </w:r>
    </w:p>
    <w:p>
      <w:pPr>
        <w:widowControl/>
        <w:shd w:val="clear" w:color="auto" w:fill="FFFFFF"/>
        <w:spacing w:line="525" w:lineRule="atLeast"/>
        <w:ind w:firstLine="555"/>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2.主修课程：教育学基础、心理学基础、学前儿童卫生与保健、中外学前教育史、幼儿园课程、学前儿童游戏、学前儿童健康教育、学前儿童语言教育、学前儿童社会教育、学前儿童科学教育、学前儿童数学教育、学前儿童艺术教育、学前教育科研方法、音乐、美术、舞蹈等。</w:t>
      </w:r>
    </w:p>
    <w:p>
      <w:pPr>
        <w:widowControl/>
        <w:shd w:val="clear" w:color="auto" w:fill="FFFFFF"/>
        <w:spacing w:line="525" w:lineRule="atLeast"/>
        <w:ind w:firstLine="555"/>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3.学制：两年，授予教育学学士学位。</w:t>
      </w:r>
    </w:p>
    <w:p>
      <w:pPr>
        <w:widowControl/>
        <w:spacing w:line="525" w:lineRule="atLeast"/>
        <w:jc w:val="left"/>
        <w:rPr>
          <w:rStyle w:val="8"/>
          <w:rFonts w:ascii="宋体" w:hAnsi="宋体" w:eastAsia="宋体" w:cs="宋体"/>
          <w:color w:val="000000"/>
          <w:kern w:val="0"/>
          <w:sz w:val="28"/>
          <w:szCs w:val="28"/>
        </w:rPr>
      </w:pPr>
      <w:r>
        <w:rPr>
          <w:rStyle w:val="8"/>
          <w:rFonts w:hint="eastAsia" w:ascii="宋体" w:hAnsi="宋体" w:eastAsia="宋体" w:cs="宋体"/>
          <w:color w:val="000000"/>
          <w:kern w:val="0"/>
          <w:sz w:val="28"/>
          <w:szCs w:val="28"/>
          <w:lang w:eastAsia="zh-CN"/>
        </w:rPr>
        <w:t>（三）</w:t>
      </w:r>
      <w:r>
        <w:rPr>
          <w:rStyle w:val="8"/>
          <w:rFonts w:hint="eastAsia" w:ascii="宋体" w:hAnsi="宋体" w:eastAsia="宋体" w:cs="宋体"/>
          <w:color w:val="000000"/>
          <w:kern w:val="0"/>
          <w:sz w:val="28"/>
          <w:szCs w:val="28"/>
        </w:rPr>
        <w:t>文化产业管理专业</w:t>
      </w:r>
      <w:r>
        <w:rPr>
          <w:rFonts w:hint="eastAsia" w:asciiTheme="minorEastAsia" w:hAnsiTheme="minorEastAsia" w:cstheme="minorEastAsia"/>
          <w:b/>
          <w:bCs/>
          <w:sz w:val="28"/>
          <w:szCs w:val="28"/>
        </w:rPr>
        <w:t>（0558-5348241、5348240）</w:t>
      </w:r>
    </w:p>
    <w:p>
      <w:pPr>
        <w:widowControl/>
        <w:shd w:val="clear" w:color="auto" w:fill="FFFFFF"/>
        <w:spacing w:line="525" w:lineRule="atLeast"/>
        <w:ind w:firstLine="555"/>
        <w:jc w:val="left"/>
        <w:rPr>
          <w:rFonts w:ascii="宋体" w:hAnsi="宋体" w:eastAsia="宋体" w:cs="宋体"/>
          <w:color w:val="000000"/>
          <w:kern w:val="0"/>
          <w:sz w:val="28"/>
          <w:szCs w:val="28"/>
          <w:shd w:val="clear" w:color="auto" w:fill="FFFFFF"/>
        </w:rPr>
      </w:pPr>
      <w:r>
        <w:rPr>
          <w:rFonts w:ascii="宋体" w:hAnsi="宋体" w:eastAsia="宋体" w:cs="宋体"/>
          <w:color w:val="000000"/>
          <w:kern w:val="0"/>
          <w:sz w:val="28"/>
          <w:szCs w:val="28"/>
          <w:shd w:val="clear" w:color="auto" w:fill="FFFFFF"/>
        </w:rPr>
        <w:t>1.培养目标：培养熟练掌握文化行政管理和文化企业经营专业知识，文化政策和法律知识，能够在政府文化管理机关、文化企事业单位、新闻出版机构、文化媒体等部门从事创意、经纪、管理、教育等工作的复合型人才。</w:t>
      </w:r>
    </w:p>
    <w:p>
      <w:pPr>
        <w:widowControl/>
        <w:shd w:val="clear" w:color="auto" w:fill="FFFFFF"/>
        <w:spacing w:line="525" w:lineRule="atLeast"/>
        <w:ind w:firstLine="555"/>
        <w:jc w:val="left"/>
        <w:rPr>
          <w:rFonts w:ascii="宋体" w:hAnsi="宋体" w:eastAsia="宋体" w:cs="宋体"/>
          <w:color w:val="000000"/>
          <w:kern w:val="0"/>
          <w:sz w:val="28"/>
          <w:szCs w:val="28"/>
          <w:shd w:val="clear" w:color="auto" w:fill="FFFFFF"/>
        </w:rPr>
      </w:pPr>
      <w:r>
        <w:rPr>
          <w:rFonts w:ascii="宋体" w:hAnsi="宋体" w:eastAsia="宋体" w:cs="宋体"/>
          <w:color w:val="000000"/>
          <w:kern w:val="0"/>
          <w:sz w:val="28"/>
          <w:szCs w:val="28"/>
          <w:shd w:val="clear" w:color="auto" w:fill="FFFFFF"/>
        </w:rPr>
        <w:t>2.主修课程：文化产业管理概论、文化资源概论、文化创意学、大众传媒管理、民俗文化学、文化消费心理学、大众传播学、社会研究方法训练、数据分析与spss应用训练、文化产业营销训练、文化项目文案写作训练、文化企业经营与管理训练、数字网络技术训练、摄影摄像训练等课程。</w:t>
      </w:r>
    </w:p>
    <w:p>
      <w:pPr>
        <w:widowControl/>
        <w:shd w:val="clear" w:color="auto" w:fill="FFFFFF"/>
        <w:spacing w:line="525" w:lineRule="atLeast"/>
        <w:ind w:firstLine="555"/>
        <w:jc w:val="left"/>
        <w:rPr>
          <w:rFonts w:ascii="宋体" w:hAnsi="宋体" w:eastAsia="宋体" w:cs="宋体"/>
          <w:color w:val="000000"/>
          <w:kern w:val="0"/>
          <w:sz w:val="28"/>
          <w:szCs w:val="28"/>
          <w:shd w:val="clear" w:color="auto" w:fill="FFFFFF"/>
        </w:rPr>
      </w:pPr>
      <w:r>
        <w:rPr>
          <w:rFonts w:ascii="宋体" w:hAnsi="宋体" w:eastAsia="宋体" w:cs="宋体"/>
          <w:color w:val="000000"/>
          <w:kern w:val="0"/>
          <w:sz w:val="28"/>
          <w:szCs w:val="28"/>
          <w:shd w:val="clear" w:color="auto" w:fill="FFFFFF"/>
        </w:rPr>
        <w:t>3.学制：</w:t>
      </w:r>
      <w:r>
        <w:rPr>
          <w:rFonts w:hint="eastAsia" w:ascii="宋体" w:hAnsi="宋体" w:eastAsia="宋体" w:cs="宋体"/>
          <w:color w:val="000000"/>
          <w:kern w:val="0"/>
          <w:sz w:val="28"/>
          <w:szCs w:val="28"/>
          <w:shd w:val="clear" w:color="auto" w:fill="FFFFFF"/>
        </w:rPr>
        <w:t>二</w:t>
      </w:r>
      <w:r>
        <w:rPr>
          <w:rFonts w:ascii="宋体" w:hAnsi="宋体" w:eastAsia="宋体" w:cs="宋体"/>
          <w:color w:val="000000"/>
          <w:kern w:val="0"/>
          <w:sz w:val="28"/>
          <w:szCs w:val="28"/>
          <w:shd w:val="clear" w:color="auto" w:fill="FFFFFF"/>
        </w:rPr>
        <w:t>年</w:t>
      </w:r>
      <w:r>
        <w:rPr>
          <w:rFonts w:hint="eastAsia" w:ascii="宋体" w:hAnsi="宋体" w:eastAsia="宋体" w:cs="宋体"/>
          <w:color w:val="000000"/>
          <w:kern w:val="0"/>
          <w:sz w:val="28"/>
          <w:szCs w:val="28"/>
          <w:shd w:val="clear" w:color="auto" w:fill="FFFFFF"/>
        </w:rPr>
        <w:t>，授予</w:t>
      </w:r>
      <w:r>
        <w:rPr>
          <w:rFonts w:ascii="宋体" w:hAnsi="宋体" w:eastAsia="宋体" w:cs="宋体"/>
          <w:color w:val="000000"/>
          <w:kern w:val="0"/>
          <w:sz w:val="28"/>
          <w:szCs w:val="28"/>
          <w:shd w:val="clear" w:color="auto" w:fill="FFFFFF"/>
        </w:rPr>
        <w:t>管理学学士学位</w:t>
      </w:r>
      <w:r>
        <w:rPr>
          <w:rFonts w:hint="eastAsia" w:ascii="宋体" w:hAnsi="宋体" w:eastAsia="宋体" w:cs="宋体"/>
          <w:color w:val="000000"/>
          <w:kern w:val="0"/>
          <w:sz w:val="28"/>
          <w:szCs w:val="28"/>
          <w:shd w:val="clear" w:color="auto" w:fill="FFFFFF"/>
        </w:rPr>
        <w:t>。</w:t>
      </w:r>
    </w:p>
    <w:p>
      <w:pPr>
        <w:widowControl/>
        <w:spacing w:line="525" w:lineRule="atLeast"/>
        <w:jc w:val="left"/>
        <w:rPr>
          <w:rStyle w:val="8"/>
          <w:rFonts w:ascii="宋体" w:hAnsi="宋体" w:eastAsia="宋体" w:cs="宋体"/>
          <w:color w:val="000000"/>
          <w:kern w:val="0"/>
          <w:sz w:val="28"/>
          <w:szCs w:val="28"/>
        </w:rPr>
      </w:pPr>
      <w:r>
        <w:rPr>
          <w:rStyle w:val="8"/>
          <w:rFonts w:hint="eastAsia" w:ascii="宋体" w:hAnsi="宋体" w:eastAsia="宋体" w:cs="宋体"/>
          <w:color w:val="000000"/>
          <w:kern w:val="0"/>
          <w:sz w:val="28"/>
          <w:szCs w:val="28"/>
          <w:lang w:eastAsia="zh-CN"/>
        </w:rPr>
        <w:t>（四）</w:t>
      </w:r>
      <w:r>
        <w:rPr>
          <w:rStyle w:val="8"/>
          <w:rFonts w:hint="eastAsia" w:ascii="宋体" w:hAnsi="宋体" w:eastAsia="宋体" w:cs="宋体"/>
          <w:color w:val="000000"/>
          <w:kern w:val="0"/>
          <w:sz w:val="28"/>
          <w:szCs w:val="28"/>
        </w:rPr>
        <w:t>汉语言文学专业</w:t>
      </w:r>
      <w:r>
        <w:rPr>
          <w:rFonts w:hint="eastAsia" w:asciiTheme="minorEastAsia" w:hAnsiTheme="minorEastAsia" w:cstheme="minorEastAsia"/>
          <w:b/>
          <w:bCs/>
          <w:sz w:val="28"/>
          <w:szCs w:val="28"/>
        </w:rPr>
        <w:t>（0558-5348241、5348240）</w:t>
      </w:r>
    </w:p>
    <w:p>
      <w:pPr>
        <w:widowControl/>
        <w:shd w:val="clear" w:color="auto" w:fill="FFFFFF"/>
        <w:spacing w:line="525" w:lineRule="atLeast"/>
        <w:ind w:firstLine="555"/>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1.培养目标：培养具有汉语言文学基本理论、基础知识和基本技能，具有创新精神和初步科学研究能力，能胜任中学语文教学、党政企事业单位创意策划与文化宣传或其他相关性专业工作的具有本科学历的复合型、应用型专门人才。</w:t>
      </w:r>
    </w:p>
    <w:p>
      <w:pPr>
        <w:widowControl/>
        <w:shd w:val="clear" w:color="auto" w:fill="FFFFFF"/>
        <w:spacing w:line="525" w:lineRule="atLeast"/>
        <w:ind w:firstLine="555"/>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2.主修课程：古代汉语、中国文学史、文学概论、语言学概论、美学、外国文学、学科论文写作、社会研究方法、文献检索、汉字学、国学经典导读等。</w:t>
      </w:r>
    </w:p>
    <w:p>
      <w:pPr>
        <w:widowControl/>
        <w:shd w:val="clear" w:color="auto" w:fill="FFFFFF"/>
        <w:spacing w:line="525" w:lineRule="atLeast"/>
        <w:ind w:firstLine="555"/>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3.学制：二年，授予文学学士学位。</w:t>
      </w:r>
    </w:p>
    <w:p>
      <w:pPr>
        <w:pStyle w:val="5"/>
        <w:widowControl/>
        <w:spacing w:line="300" w:lineRule="atLeast"/>
      </w:pPr>
      <w:r>
        <w:rPr>
          <w:rFonts w:hint="eastAsia" w:ascii="宋体" w:hAnsi="宋体" w:cs="宋体"/>
          <w:b/>
          <w:color w:val="000000"/>
          <w:sz w:val="25"/>
          <w:szCs w:val="25"/>
          <w:shd w:val="clear" w:color="auto" w:fill="FFFFFF"/>
          <w:lang w:eastAsia="zh-CN"/>
        </w:rPr>
        <w:t>（五）</w:t>
      </w:r>
      <w:r>
        <w:rPr>
          <w:rFonts w:ascii="宋体" w:hAnsi="宋体" w:cs="宋体"/>
          <w:b/>
          <w:color w:val="000000"/>
          <w:sz w:val="25"/>
          <w:szCs w:val="25"/>
          <w:shd w:val="clear" w:color="auto" w:fill="FFFFFF"/>
        </w:rPr>
        <w:t>制药工程</w:t>
      </w:r>
      <w:r>
        <w:rPr>
          <w:rFonts w:hint="eastAsia" w:ascii="宋体" w:hAnsi="宋体" w:cs="宋体"/>
          <w:b/>
          <w:color w:val="000000"/>
          <w:sz w:val="25"/>
          <w:szCs w:val="25"/>
          <w:shd w:val="clear" w:color="auto" w:fill="FFFFFF"/>
        </w:rPr>
        <w:t>专业</w:t>
      </w:r>
      <w:r>
        <w:rPr>
          <w:rFonts w:hint="eastAsia" w:asciiTheme="minorEastAsia" w:hAnsiTheme="minorEastAsia" w:cstheme="minorEastAsia"/>
          <w:b/>
          <w:bCs/>
          <w:sz w:val="28"/>
          <w:szCs w:val="28"/>
        </w:rPr>
        <w:t>（0558-5348222、</w:t>
      </w:r>
      <w:r>
        <w:rPr>
          <w:rFonts w:asciiTheme="minorEastAsia" w:hAnsiTheme="minorEastAsia" w:cstheme="minorEastAsia"/>
          <w:b/>
          <w:bCs/>
          <w:sz w:val="28"/>
          <w:szCs w:val="28"/>
        </w:rPr>
        <w:t>5348195</w:t>
      </w:r>
      <w:r>
        <w:rPr>
          <w:rFonts w:hint="eastAsia" w:asciiTheme="minorEastAsia" w:hAnsiTheme="minorEastAsia" w:cstheme="minorEastAsia"/>
          <w:b/>
          <w:bCs/>
          <w:sz w:val="28"/>
          <w:szCs w:val="28"/>
        </w:rPr>
        <w:t>）</w:t>
      </w:r>
    </w:p>
    <w:p>
      <w:pPr>
        <w:widowControl/>
        <w:shd w:val="clear" w:color="auto" w:fill="FFFFFF"/>
        <w:spacing w:line="525" w:lineRule="atLeast"/>
        <w:ind w:firstLine="555"/>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1.培养目标：培养能适应国家与地方经济建设需求，具备中医药学基本理论和基本知识，掌握中药（中药材、中药饮片及中成药）生产、分析鉴定、营销管理等技术的工程应用型人才。可从事中药资源开发与利用、中药制剂生产、科技开发、工艺及工程设计、中药质量分析与检测、中药临床合理用药、中药新药研究开发及药事管理、中医药营销管理等工作。</w:t>
      </w:r>
    </w:p>
    <w:p>
      <w:pPr>
        <w:widowControl/>
        <w:shd w:val="clear" w:color="auto" w:fill="FFFFFF"/>
        <w:spacing w:line="525" w:lineRule="atLeast"/>
        <w:ind w:firstLine="555"/>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2.主修课程：高等数学、大学物理、物理化学、生物化学、中药化学、中药学、中药药理学、工程制图与CAD、化工原理、制药工艺学、药物分析、中药炮制学、制药过程自动化与仪表、制药设备与工艺设计、中药药剂学、药事管理与法规等。</w:t>
      </w:r>
    </w:p>
    <w:p>
      <w:pPr>
        <w:widowControl/>
        <w:shd w:val="clear" w:color="auto" w:fill="FFFFFF"/>
        <w:spacing w:line="525" w:lineRule="atLeast"/>
        <w:ind w:firstLine="555"/>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3.学制：二年，授予工学学士学位</w:t>
      </w:r>
      <w:bookmarkStart w:id="0" w:name="_GoBack"/>
      <w:bookmarkEnd w:id="0"/>
      <w:r>
        <w:rPr>
          <w:rFonts w:hint="eastAsia" w:ascii="宋体" w:hAnsi="宋体" w:eastAsia="宋体" w:cs="宋体"/>
          <w:color w:val="000000"/>
          <w:kern w:val="0"/>
          <w:sz w:val="28"/>
          <w:szCs w:val="28"/>
          <w:shd w:val="clear" w:color="auto" w:fill="FFFFFF"/>
        </w:rPr>
        <w:t>。</w:t>
      </w:r>
    </w:p>
    <w:p>
      <w:pPr>
        <w:widowControl/>
        <w:spacing w:line="525" w:lineRule="atLeast"/>
        <w:jc w:val="left"/>
        <w:rPr>
          <w:rStyle w:val="8"/>
          <w:rFonts w:hint="eastAsia" w:ascii="宋体" w:hAnsi="宋体" w:eastAsia="宋体" w:cs="宋体"/>
          <w:color w:val="000000"/>
          <w:kern w:val="0"/>
          <w:sz w:val="28"/>
          <w:szCs w:val="28"/>
        </w:rPr>
      </w:pPr>
    </w:p>
    <w:p>
      <w:pPr>
        <w:pStyle w:val="5"/>
        <w:widowControl/>
        <w:spacing w:line="300" w:lineRule="atLeast"/>
        <w:rPr>
          <w:rFonts w:hint="eastAsia" w:ascii="宋体" w:hAnsi="宋体" w:cs="宋体"/>
          <w:b/>
          <w:color w:val="000000"/>
          <w:sz w:val="25"/>
          <w:szCs w:val="25"/>
          <w:shd w:val="clear" w:color="auto" w:fill="FFFFFF"/>
          <w:lang w:eastAsia="zh-CN"/>
        </w:rPr>
      </w:pPr>
      <w:r>
        <w:rPr>
          <w:rFonts w:hint="eastAsia" w:ascii="宋体" w:hAnsi="宋体" w:cs="宋体"/>
          <w:b/>
          <w:color w:val="000000"/>
          <w:sz w:val="25"/>
          <w:szCs w:val="25"/>
          <w:shd w:val="clear" w:color="auto" w:fill="FFFFFF"/>
          <w:lang w:eastAsia="zh-CN"/>
        </w:rPr>
        <w:t>（六）</w:t>
      </w:r>
      <w:r>
        <w:rPr>
          <w:rFonts w:hint="eastAsia" w:ascii="宋体" w:hAnsi="宋体" w:cs="宋体"/>
          <w:b/>
          <w:color w:val="000000"/>
          <w:sz w:val="25"/>
          <w:szCs w:val="25"/>
          <w:shd w:val="clear" w:color="auto" w:fill="FFFFFF"/>
        </w:rPr>
        <w:t>中药学</w:t>
      </w:r>
      <w:r>
        <w:rPr>
          <w:rFonts w:hint="eastAsia" w:ascii="宋体" w:hAnsi="宋体" w:cs="宋体"/>
          <w:b/>
          <w:color w:val="000000"/>
          <w:sz w:val="25"/>
          <w:szCs w:val="25"/>
          <w:shd w:val="clear" w:color="auto" w:fill="FFFFFF"/>
          <w:lang w:eastAsia="zh-CN"/>
        </w:rPr>
        <w:t>专业</w:t>
      </w:r>
      <w:r>
        <w:rPr>
          <w:rFonts w:hint="eastAsia" w:asciiTheme="minorEastAsia" w:hAnsiTheme="minorEastAsia" w:cstheme="minorEastAsia"/>
          <w:b/>
          <w:bCs/>
          <w:sz w:val="28"/>
          <w:szCs w:val="28"/>
        </w:rPr>
        <w:t>（0558-5348222、</w:t>
      </w:r>
      <w:r>
        <w:rPr>
          <w:rFonts w:asciiTheme="minorEastAsia" w:hAnsiTheme="minorEastAsia" w:cstheme="minorEastAsia"/>
          <w:b/>
          <w:bCs/>
          <w:sz w:val="28"/>
          <w:szCs w:val="28"/>
        </w:rPr>
        <w:t>5348195</w:t>
      </w:r>
      <w:r>
        <w:rPr>
          <w:rFonts w:hint="eastAsia" w:asciiTheme="minorEastAsia" w:hAnsiTheme="minorEastAsia" w:cstheme="minorEastAsia"/>
          <w:b/>
          <w:bCs/>
          <w:sz w:val="28"/>
          <w:szCs w:val="28"/>
        </w:rPr>
        <w:t>）</w:t>
      </w:r>
    </w:p>
    <w:p>
      <w:pPr>
        <w:widowControl/>
        <w:shd w:val="clear" w:color="auto" w:fill="FFFFFF"/>
        <w:spacing w:line="525" w:lineRule="atLeast"/>
        <w:ind w:firstLine="555"/>
        <w:jc w:val="left"/>
        <w:rPr>
          <w:rFonts w:hint="eastAsia"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1.培养目标：培养具有</w:t>
      </w:r>
      <w:r>
        <w:rPr>
          <w:rFonts w:hint="eastAsia" w:ascii="宋体" w:hAnsi="宋体" w:eastAsia="宋体" w:cs="宋体"/>
          <w:color w:val="000000"/>
          <w:kern w:val="0"/>
          <w:sz w:val="28"/>
          <w:szCs w:val="28"/>
          <w:shd w:val="clear" w:color="auto" w:fill="FFFFFF"/>
          <w:lang w:eastAsia="zh-CN"/>
        </w:rPr>
        <w:t>中医药事业发展需要</w:t>
      </w:r>
      <w:r>
        <w:rPr>
          <w:rFonts w:hint="eastAsia" w:ascii="宋体" w:hAnsi="宋体" w:eastAsia="宋体" w:cs="宋体"/>
          <w:color w:val="000000"/>
          <w:kern w:val="0"/>
          <w:sz w:val="28"/>
          <w:szCs w:val="28"/>
          <w:shd w:val="clear" w:color="auto" w:fill="FFFFFF"/>
        </w:rPr>
        <w:t>，具备中药学基础理论、基本知识和基本技能，</w:t>
      </w:r>
      <w:r>
        <w:rPr>
          <w:rFonts w:hint="eastAsia" w:ascii="宋体" w:hAnsi="宋体" w:eastAsia="宋体" w:cs="宋体"/>
          <w:color w:val="000000"/>
          <w:kern w:val="0"/>
          <w:sz w:val="28"/>
          <w:szCs w:val="28"/>
          <w:shd w:val="clear" w:color="auto" w:fill="FFFFFF"/>
          <w:lang w:eastAsia="zh-CN"/>
        </w:rPr>
        <w:t>同时具备一定的</w:t>
      </w:r>
      <w:r>
        <w:rPr>
          <w:rFonts w:hint="eastAsia" w:ascii="宋体" w:hAnsi="宋体" w:eastAsia="宋体" w:cs="宋体"/>
          <w:color w:val="000000"/>
          <w:kern w:val="0"/>
          <w:sz w:val="28"/>
          <w:szCs w:val="28"/>
          <w:shd w:val="clear" w:color="auto" w:fill="FFFFFF"/>
        </w:rPr>
        <w:t>中医学基础</w:t>
      </w:r>
      <w:r>
        <w:rPr>
          <w:rFonts w:hint="eastAsia" w:ascii="宋体" w:hAnsi="宋体" w:eastAsia="宋体" w:cs="宋体"/>
          <w:color w:val="000000"/>
          <w:kern w:val="0"/>
          <w:sz w:val="28"/>
          <w:szCs w:val="28"/>
          <w:shd w:val="clear" w:color="auto" w:fill="FFFFFF"/>
          <w:lang w:eastAsia="zh-CN"/>
        </w:rPr>
        <w:t>，</w:t>
      </w:r>
      <w:r>
        <w:rPr>
          <w:rFonts w:hint="eastAsia" w:ascii="宋体" w:hAnsi="宋体" w:eastAsia="宋体" w:cs="宋体"/>
          <w:color w:val="000000"/>
          <w:kern w:val="0"/>
          <w:sz w:val="28"/>
          <w:szCs w:val="28"/>
          <w:shd w:val="clear" w:color="auto" w:fill="FFFFFF"/>
        </w:rPr>
        <w:t>能够从事标准化中药研究开发、药材的品种鉴定及品质评价、中药的质量控制和生产管理、中药药理与安全性评价及临床合理用药等方面</w:t>
      </w:r>
      <w:r>
        <w:rPr>
          <w:rFonts w:hint="eastAsia" w:ascii="宋体" w:hAnsi="宋体" w:eastAsia="宋体" w:cs="宋体"/>
          <w:color w:val="000000"/>
          <w:kern w:val="0"/>
          <w:sz w:val="28"/>
          <w:szCs w:val="28"/>
          <w:shd w:val="clear" w:color="auto" w:fill="FFFFFF"/>
          <w:lang w:eastAsia="zh-CN"/>
        </w:rPr>
        <w:t>的</w:t>
      </w:r>
      <w:r>
        <w:rPr>
          <w:rFonts w:hint="eastAsia" w:ascii="宋体" w:hAnsi="宋体" w:eastAsia="宋体" w:cs="宋体"/>
          <w:color w:val="000000"/>
          <w:kern w:val="0"/>
          <w:sz w:val="28"/>
          <w:szCs w:val="28"/>
          <w:shd w:val="clear" w:color="auto" w:fill="FFFFFF"/>
        </w:rPr>
        <w:t>应用型专门人才。</w:t>
      </w:r>
    </w:p>
    <w:p>
      <w:pPr>
        <w:widowControl/>
        <w:shd w:val="clear" w:color="auto" w:fill="FFFFFF"/>
        <w:spacing w:line="525" w:lineRule="atLeast"/>
        <w:ind w:firstLine="555"/>
        <w:jc w:val="left"/>
        <w:rPr>
          <w:rFonts w:hint="eastAsia"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2.主修课程：中医学基础、临床中药学、中药学、方剂学、基础化学、生物化学、药用植物学、中药化学、中药鉴定学、中药药剂学、中药制剂分析、中药炮制学、中药药理学、药事管理与法规等。</w:t>
      </w:r>
    </w:p>
    <w:p>
      <w:pPr>
        <w:widowControl/>
        <w:shd w:val="clear" w:color="auto" w:fill="FFFFFF"/>
        <w:spacing w:line="525" w:lineRule="atLeast"/>
        <w:ind w:firstLine="555"/>
        <w:jc w:val="left"/>
        <w:rPr>
          <w:rFonts w:hint="eastAsia"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3.学制：</w:t>
      </w:r>
      <w:r>
        <w:rPr>
          <w:rFonts w:hint="eastAsia" w:ascii="宋体" w:hAnsi="宋体" w:eastAsia="宋体" w:cs="宋体"/>
          <w:color w:val="000000"/>
          <w:kern w:val="0"/>
          <w:sz w:val="28"/>
          <w:szCs w:val="28"/>
          <w:shd w:val="clear" w:color="auto" w:fill="FFFFFF"/>
          <w:lang w:eastAsia="zh-CN"/>
        </w:rPr>
        <w:t>二</w:t>
      </w:r>
      <w:r>
        <w:rPr>
          <w:rFonts w:hint="eastAsia" w:ascii="宋体" w:hAnsi="宋体" w:eastAsia="宋体" w:cs="宋体"/>
          <w:color w:val="000000"/>
          <w:kern w:val="0"/>
          <w:sz w:val="28"/>
          <w:szCs w:val="28"/>
          <w:shd w:val="clear" w:color="auto" w:fill="FFFFFF"/>
        </w:rPr>
        <w:t>年，授予理学学士学位</w:t>
      </w:r>
    </w:p>
    <w:p>
      <w:pPr>
        <w:widowControl/>
        <w:spacing w:line="525" w:lineRule="atLeast"/>
        <w:jc w:val="left"/>
        <w:rPr>
          <w:rStyle w:val="8"/>
          <w:rFonts w:ascii="宋体" w:hAnsi="宋体" w:eastAsia="宋体" w:cs="宋体"/>
          <w:color w:val="000000"/>
          <w:kern w:val="0"/>
          <w:sz w:val="28"/>
          <w:szCs w:val="28"/>
        </w:rPr>
      </w:pPr>
      <w:r>
        <w:rPr>
          <w:rStyle w:val="8"/>
          <w:rFonts w:hint="eastAsia" w:ascii="宋体" w:hAnsi="宋体" w:eastAsia="宋体" w:cs="宋体"/>
          <w:color w:val="000000"/>
          <w:kern w:val="0"/>
          <w:sz w:val="28"/>
          <w:szCs w:val="28"/>
          <w:lang w:eastAsia="zh-CN"/>
        </w:rPr>
        <w:t>（七）</w:t>
      </w:r>
      <w:r>
        <w:rPr>
          <w:rStyle w:val="8"/>
          <w:rFonts w:hint="eastAsia" w:ascii="宋体" w:hAnsi="宋体" w:eastAsia="宋体" w:cs="宋体"/>
          <w:color w:val="000000"/>
          <w:kern w:val="0"/>
          <w:sz w:val="28"/>
          <w:szCs w:val="28"/>
        </w:rPr>
        <w:t>生物工程专业</w:t>
      </w:r>
      <w:r>
        <w:rPr>
          <w:rFonts w:hint="eastAsia" w:asciiTheme="minorEastAsia" w:hAnsiTheme="minorEastAsia" w:cstheme="minorEastAsia"/>
          <w:b/>
          <w:bCs/>
          <w:sz w:val="28"/>
          <w:szCs w:val="28"/>
        </w:rPr>
        <w:t>（0558-3030060、3030061）</w:t>
      </w:r>
    </w:p>
    <w:p>
      <w:pPr>
        <w:widowControl/>
        <w:shd w:val="clear" w:color="auto" w:fill="FFFFFF"/>
        <w:spacing w:line="525" w:lineRule="atLeast"/>
        <w:ind w:firstLine="555"/>
        <w:jc w:val="left"/>
        <w:rPr>
          <w:rFonts w:ascii="宋体" w:hAnsi="宋体" w:eastAsia="宋体" w:cs="宋体"/>
          <w:color w:val="000000"/>
          <w:kern w:val="0"/>
          <w:sz w:val="28"/>
          <w:szCs w:val="28"/>
          <w:shd w:val="clear" w:color="auto" w:fill="FFFFFF"/>
        </w:rPr>
      </w:pPr>
      <w:r>
        <w:rPr>
          <w:rFonts w:ascii="宋体" w:hAnsi="宋体" w:eastAsia="宋体" w:cs="宋体"/>
          <w:color w:val="000000"/>
          <w:kern w:val="0"/>
          <w:sz w:val="28"/>
          <w:szCs w:val="28"/>
          <w:shd w:val="clear" w:color="auto" w:fill="FFFFFF"/>
        </w:rPr>
        <w:t>1.培养目标：</w:t>
      </w:r>
      <w:r>
        <w:rPr>
          <w:rFonts w:hint="eastAsia" w:ascii="宋体" w:hAnsi="宋体" w:eastAsia="宋体" w:cs="宋体"/>
          <w:color w:val="000000"/>
          <w:kern w:val="0"/>
          <w:sz w:val="28"/>
          <w:szCs w:val="28"/>
          <w:shd w:val="clear" w:color="auto" w:fill="FFFFFF"/>
        </w:rPr>
        <w:t>本专业培养具备坚实的化学、生物学和药学基础，系统掌握生物技术、现代制药技术的基本技能，以生物技术药物为主要方向，以药用真菌资源开发为专业特色，具有良好的科学素养和较强的创新能力的高级复合型专业人才。</w:t>
      </w:r>
    </w:p>
    <w:p>
      <w:pPr>
        <w:widowControl/>
        <w:shd w:val="clear" w:color="auto" w:fill="FFFFFF"/>
        <w:spacing w:line="525" w:lineRule="atLeast"/>
        <w:ind w:firstLine="555"/>
        <w:jc w:val="left"/>
        <w:rPr>
          <w:rFonts w:ascii="宋体" w:hAnsi="宋体" w:eastAsia="宋体" w:cs="宋体"/>
          <w:color w:val="000000"/>
          <w:kern w:val="0"/>
          <w:sz w:val="28"/>
          <w:szCs w:val="28"/>
          <w:shd w:val="clear" w:color="auto" w:fill="FFFFFF"/>
        </w:rPr>
      </w:pPr>
      <w:r>
        <w:rPr>
          <w:rFonts w:ascii="宋体" w:hAnsi="宋体" w:eastAsia="宋体" w:cs="宋体"/>
          <w:color w:val="000000"/>
          <w:kern w:val="0"/>
          <w:sz w:val="28"/>
          <w:szCs w:val="28"/>
          <w:shd w:val="clear" w:color="auto" w:fill="FFFFFF"/>
        </w:rPr>
        <w:t>2.主修课程：</w:t>
      </w:r>
      <w:r>
        <w:rPr>
          <w:rFonts w:hint="eastAsia" w:ascii="宋体" w:hAnsi="宋体" w:eastAsia="宋体" w:cs="宋体"/>
          <w:color w:val="000000"/>
          <w:kern w:val="0"/>
          <w:sz w:val="28"/>
          <w:szCs w:val="28"/>
          <w:shd w:val="clear" w:color="auto" w:fill="FFFFFF"/>
        </w:rPr>
        <w:t>分子生物学、细胞生物学、基因工程、发酵工程、化工原理、生物制药工艺学、生物药物分析与检验、药用真菌学、保健品开发与管理</w:t>
      </w:r>
      <w:r>
        <w:rPr>
          <w:rFonts w:ascii="宋体" w:hAnsi="宋体" w:eastAsia="宋体" w:cs="宋体"/>
          <w:color w:val="000000"/>
          <w:kern w:val="0"/>
          <w:sz w:val="28"/>
          <w:szCs w:val="28"/>
          <w:shd w:val="clear" w:color="auto" w:fill="FFFFFF"/>
        </w:rPr>
        <w:t>。</w:t>
      </w:r>
    </w:p>
    <w:p>
      <w:pPr>
        <w:widowControl/>
        <w:shd w:val="clear" w:color="auto" w:fill="FFFFFF"/>
        <w:spacing w:line="525" w:lineRule="atLeast"/>
        <w:ind w:firstLine="555"/>
        <w:jc w:val="left"/>
        <w:rPr>
          <w:rFonts w:hint="eastAsia" w:ascii="宋体" w:hAnsi="宋体" w:eastAsia="宋体" w:cs="宋体"/>
          <w:color w:val="000000"/>
          <w:kern w:val="0"/>
          <w:sz w:val="28"/>
          <w:szCs w:val="28"/>
          <w:shd w:val="clear" w:color="auto" w:fill="FFFFFF"/>
        </w:rPr>
      </w:pPr>
      <w:r>
        <w:rPr>
          <w:rFonts w:ascii="宋体" w:hAnsi="宋体" w:eastAsia="宋体" w:cs="宋体"/>
          <w:color w:val="000000"/>
          <w:kern w:val="0"/>
          <w:sz w:val="28"/>
          <w:szCs w:val="28"/>
          <w:shd w:val="clear" w:color="auto" w:fill="FFFFFF"/>
        </w:rPr>
        <w:t>3.学制：</w:t>
      </w:r>
      <w:r>
        <w:rPr>
          <w:rFonts w:hint="eastAsia" w:ascii="宋体" w:hAnsi="宋体" w:eastAsia="宋体" w:cs="宋体"/>
          <w:color w:val="000000"/>
          <w:kern w:val="0"/>
          <w:sz w:val="28"/>
          <w:szCs w:val="28"/>
          <w:shd w:val="clear" w:color="auto" w:fill="FFFFFF"/>
        </w:rPr>
        <w:t>二</w:t>
      </w:r>
      <w:r>
        <w:rPr>
          <w:rFonts w:ascii="宋体" w:hAnsi="宋体" w:eastAsia="宋体" w:cs="宋体"/>
          <w:color w:val="000000"/>
          <w:kern w:val="0"/>
          <w:sz w:val="28"/>
          <w:szCs w:val="28"/>
          <w:shd w:val="clear" w:color="auto" w:fill="FFFFFF"/>
        </w:rPr>
        <w:t>年</w:t>
      </w:r>
      <w:r>
        <w:rPr>
          <w:rFonts w:hint="eastAsia" w:ascii="宋体" w:hAnsi="宋体" w:eastAsia="宋体" w:cs="宋体"/>
          <w:color w:val="000000"/>
          <w:kern w:val="0"/>
          <w:sz w:val="28"/>
          <w:szCs w:val="28"/>
          <w:shd w:val="clear" w:color="auto" w:fill="FFFFFF"/>
        </w:rPr>
        <w:t>，授予工</w:t>
      </w:r>
      <w:r>
        <w:rPr>
          <w:rFonts w:ascii="宋体" w:hAnsi="宋体" w:eastAsia="宋体" w:cs="宋体"/>
          <w:color w:val="000000"/>
          <w:kern w:val="0"/>
          <w:sz w:val="28"/>
          <w:szCs w:val="28"/>
          <w:shd w:val="clear" w:color="auto" w:fill="FFFFFF"/>
        </w:rPr>
        <w:t>学学士</w:t>
      </w:r>
      <w:r>
        <w:rPr>
          <w:rFonts w:hint="eastAsia" w:ascii="宋体" w:hAnsi="宋体" w:eastAsia="宋体" w:cs="宋体"/>
          <w:color w:val="000000"/>
          <w:kern w:val="0"/>
          <w:sz w:val="28"/>
          <w:szCs w:val="28"/>
          <w:shd w:val="clear" w:color="auto" w:fill="FFFFFF"/>
        </w:rPr>
        <w:t>学位。</w:t>
      </w:r>
    </w:p>
    <w:p>
      <w:pPr>
        <w:widowControl/>
        <w:spacing w:line="525" w:lineRule="atLeast"/>
        <w:jc w:val="left"/>
        <w:rPr>
          <w:rStyle w:val="8"/>
          <w:rFonts w:hint="default" w:ascii="宋体" w:hAnsi="宋体" w:eastAsia="宋体" w:cs="宋体"/>
          <w:color w:val="000000"/>
          <w:kern w:val="0"/>
          <w:sz w:val="28"/>
          <w:szCs w:val="28"/>
          <w:lang w:val="en-US" w:eastAsia="zh-CN"/>
        </w:rPr>
      </w:pPr>
      <w:r>
        <w:rPr>
          <w:rStyle w:val="8"/>
          <w:rFonts w:hint="eastAsia" w:ascii="宋体" w:hAnsi="宋体" w:eastAsia="宋体" w:cs="宋体"/>
          <w:color w:val="000000"/>
          <w:kern w:val="0"/>
          <w:sz w:val="28"/>
          <w:szCs w:val="28"/>
          <w:lang w:val="en-US" w:eastAsia="zh-CN"/>
        </w:rPr>
        <w:t>（八）酿酒工程专业</w:t>
      </w:r>
      <w:r>
        <w:rPr>
          <w:rFonts w:hint="eastAsia" w:asciiTheme="minorEastAsia" w:hAnsiTheme="minorEastAsia" w:cstheme="minorEastAsia"/>
          <w:b/>
          <w:bCs/>
          <w:sz w:val="28"/>
          <w:szCs w:val="28"/>
        </w:rPr>
        <w:t>（0558-3030060、3030061）</w:t>
      </w:r>
    </w:p>
    <w:p>
      <w:pPr>
        <w:widowControl/>
        <w:shd w:val="clear" w:color="auto" w:fill="FFFFFF"/>
        <w:spacing w:line="525" w:lineRule="atLeast"/>
        <w:ind w:firstLine="555"/>
        <w:jc w:val="left"/>
        <w:rPr>
          <w:rFonts w:hint="eastAsia"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lang w:val="en-US" w:eastAsia="zh-CN"/>
        </w:rPr>
        <w:t>1.</w:t>
      </w:r>
      <w:r>
        <w:rPr>
          <w:rFonts w:hint="eastAsia" w:ascii="宋体" w:hAnsi="宋体" w:eastAsia="宋体" w:cs="宋体"/>
          <w:color w:val="000000"/>
          <w:kern w:val="0"/>
          <w:sz w:val="28"/>
          <w:szCs w:val="28"/>
          <w:shd w:val="clear" w:color="auto" w:fill="FFFFFF"/>
        </w:rPr>
        <w:t>培养目标</w:t>
      </w:r>
    </w:p>
    <w:p>
      <w:pPr>
        <w:widowControl/>
        <w:shd w:val="clear" w:color="auto" w:fill="FFFFFF"/>
        <w:spacing w:line="525" w:lineRule="atLeast"/>
        <w:ind w:firstLine="555"/>
        <w:jc w:val="left"/>
        <w:rPr>
          <w:rFonts w:hint="eastAsia"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本专业培养具有较强的</w:t>
      </w:r>
      <w:r>
        <w:rPr>
          <w:rFonts w:hint="eastAsia" w:ascii="宋体" w:hAnsi="宋体" w:eastAsia="宋体" w:cs="宋体"/>
          <w:color w:val="000000"/>
          <w:kern w:val="0"/>
          <w:sz w:val="28"/>
          <w:szCs w:val="28"/>
          <w:shd w:val="clear" w:color="auto" w:fill="FFFFFF"/>
          <w:lang w:val="en-US" w:eastAsia="zh-CN"/>
        </w:rPr>
        <w:t>酿酒实践</w:t>
      </w:r>
      <w:r>
        <w:rPr>
          <w:rFonts w:hint="eastAsia" w:ascii="宋体" w:hAnsi="宋体" w:eastAsia="宋体" w:cs="宋体"/>
          <w:color w:val="000000"/>
          <w:kern w:val="0"/>
          <w:sz w:val="28"/>
          <w:szCs w:val="28"/>
          <w:shd w:val="clear" w:color="auto" w:fill="FFFFFF"/>
        </w:rPr>
        <w:t>技能</w:t>
      </w:r>
      <w:r>
        <w:rPr>
          <w:rFonts w:hint="eastAsia" w:ascii="宋体" w:hAnsi="宋体" w:eastAsia="宋体" w:cs="宋体"/>
          <w:color w:val="000000"/>
          <w:kern w:val="0"/>
          <w:sz w:val="28"/>
          <w:szCs w:val="28"/>
          <w:shd w:val="clear" w:color="auto" w:fill="FFFFFF"/>
          <w:lang w:val="en-US" w:eastAsia="zh-CN"/>
        </w:rPr>
        <w:t>和</w:t>
      </w:r>
      <w:r>
        <w:rPr>
          <w:rFonts w:hint="eastAsia" w:ascii="宋体" w:hAnsi="宋体" w:eastAsia="宋体" w:cs="宋体"/>
          <w:color w:val="000000"/>
          <w:kern w:val="0"/>
          <w:sz w:val="28"/>
          <w:szCs w:val="28"/>
          <w:shd w:val="clear" w:color="auto" w:fill="FFFFFF"/>
        </w:rPr>
        <w:t>创新意识</w:t>
      </w:r>
      <w:r>
        <w:rPr>
          <w:rFonts w:hint="eastAsia" w:ascii="宋体" w:hAnsi="宋体" w:eastAsia="宋体" w:cs="宋体"/>
          <w:color w:val="000000"/>
          <w:kern w:val="0"/>
          <w:sz w:val="28"/>
          <w:szCs w:val="28"/>
          <w:shd w:val="clear" w:color="auto" w:fill="FFFFFF"/>
          <w:lang w:eastAsia="zh-CN"/>
        </w:rPr>
        <w:t>，</w:t>
      </w:r>
      <w:r>
        <w:rPr>
          <w:rFonts w:hint="eastAsia" w:ascii="宋体" w:hAnsi="宋体" w:eastAsia="宋体" w:cs="宋体"/>
          <w:color w:val="000000"/>
          <w:kern w:val="0"/>
          <w:sz w:val="28"/>
          <w:szCs w:val="28"/>
          <w:shd w:val="clear" w:color="auto" w:fill="FFFFFF"/>
        </w:rPr>
        <w:t>具有高度社会责任感，良好的科学、文化素养，</w:t>
      </w:r>
      <w:r>
        <w:rPr>
          <w:rFonts w:hint="eastAsia" w:ascii="宋体" w:hAnsi="宋体" w:eastAsia="宋体" w:cs="宋体"/>
          <w:color w:val="000000"/>
          <w:kern w:val="0"/>
          <w:sz w:val="28"/>
          <w:szCs w:val="28"/>
          <w:shd w:val="clear" w:color="auto" w:fill="FFFFFF"/>
          <w:lang w:val="en-US" w:eastAsia="zh-CN"/>
        </w:rPr>
        <w:t>具有</w:t>
      </w:r>
      <w:r>
        <w:rPr>
          <w:rFonts w:hint="eastAsia" w:ascii="宋体" w:hAnsi="宋体" w:eastAsia="宋体" w:cs="宋体"/>
          <w:color w:val="000000"/>
          <w:kern w:val="0"/>
          <w:sz w:val="28"/>
          <w:szCs w:val="28"/>
          <w:shd w:val="clear" w:color="auto" w:fill="FFFFFF"/>
        </w:rPr>
        <w:t>宽广知识面和适应能力的应用型人才。能在</w:t>
      </w:r>
      <w:r>
        <w:rPr>
          <w:rFonts w:hint="eastAsia" w:ascii="宋体" w:hAnsi="宋体" w:eastAsia="宋体" w:cs="宋体"/>
          <w:color w:val="000000"/>
          <w:kern w:val="0"/>
          <w:sz w:val="28"/>
          <w:szCs w:val="28"/>
          <w:shd w:val="clear" w:color="auto" w:fill="FFFFFF"/>
          <w:lang w:val="en-US" w:eastAsia="zh-CN"/>
        </w:rPr>
        <w:t>酿酒</w:t>
      </w:r>
      <w:r>
        <w:rPr>
          <w:rFonts w:hint="eastAsia" w:ascii="宋体" w:hAnsi="宋体" w:eastAsia="宋体" w:cs="宋体"/>
          <w:color w:val="000000"/>
          <w:kern w:val="0"/>
          <w:sz w:val="28"/>
          <w:szCs w:val="28"/>
          <w:shd w:val="clear" w:color="auto" w:fill="FFFFFF"/>
        </w:rPr>
        <w:t>及相关学科领域从事科学研究、技术开发、工程设计、生产管理</w:t>
      </w:r>
      <w:r>
        <w:rPr>
          <w:rFonts w:hint="eastAsia" w:ascii="宋体" w:hAnsi="宋体" w:eastAsia="宋体" w:cs="宋体"/>
          <w:color w:val="000000"/>
          <w:kern w:val="0"/>
          <w:sz w:val="28"/>
          <w:szCs w:val="28"/>
          <w:shd w:val="clear" w:color="auto" w:fill="FFFFFF"/>
          <w:lang w:val="en-US" w:eastAsia="zh-CN"/>
        </w:rPr>
        <w:t>以及市场营销</w:t>
      </w:r>
      <w:r>
        <w:rPr>
          <w:rFonts w:hint="eastAsia" w:ascii="宋体" w:hAnsi="宋体" w:eastAsia="宋体" w:cs="宋体"/>
          <w:color w:val="000000"/>
          <w:kern w:val="0"/>
          <w:sz w:val="28"/>
          <w:szCs w:val="28"/>
          <w:shd w:val="clear" w:color="auto" w:fill="FFFFFF"/>
        </w:rPr>
        <w:t>等工作。</w:t>
      </w:r>
    </w:p>
    <w:p>
      <w:pPr>
        <w:widowControl/>
        <w:shd w:val="clear" w:color="auto" w:fill="FFFFFF"/>
        <w:spacing w:line="525" w:lineRule="atLeast"/>
        <w:ind w:firstLine="555"/>
        <w:jc w:val="left"/>
        <w:rPr>
          <w:rFonts w:hint="eastAsia" w:ascii="宋体" w:hAnsi="宋体" w:eastAsia="宋体" w:cs="宋体"/>
          <w:color w:val="000000"/>
          <w:kern w:val="0"/>
          <w:sz w:val="28"/>
          <w:szCs w:val="28"/>
          <w:shd w:val="clear" w:color="auto" w:fill="FFFFFF"/>
          <w:lang w:val="en-US" w:eastAsia="zh-CN"/>
        </w:rPr>
      </w:pPr>
      <w:r>
        <w:rPr>
          <w:rFonts w:hint="eastAsia" w:ascii="宋体" w:hAnsi="宋体" w:eastAsia="宋体" w:cs="宋体"/>
          <w:color w:val="000000"/>
          <w:kern w:val="0"/>
          <w:sz w:val="28"/>
          <w:szCs w:val="28"/>
          <w:shd w:val="clear" w:color="auto" w:fill="FFFFFF"/>
          <w:lang w:val="en-US" w:eastAsia="zh-CN"/>
        </w:rPr>
        <w:t>2.主修课程</w:t>
      </w:r>
    </w:p>
    <w:p>
      <w:pPr>
        <w:widowControl/>
        <w:shd w:val="clear" w:color="auto" w:fill="FFFFFF"/>
        <w:spacing w:line="525" w:lineRule="atLeast"/>
        <w:ind w:firstLine="555"/>
        <w:jc w:val="left"/>
        <w:rPr>
          <w:rFonts w:hint="eastAsia" w:ascii="宋体" w:hAnsi="宋体" w:eastAsia="宋体" w:cs="宋体"/>
          <w:color w:val="000000"/>
          <w:kern w:val="0"/>
          <w:sz w:val="28"/>
          <w:szCs w:val="28"/>
          <w:shd w:val="clear" w:color="auto" w:fill="FFFFFF"/>
          <w:lang w:eastAsia="zh-CN"/>
        </w:rPr>
      </w:pPr>
      <w:r>
        <w:rPr>
          <w:rFonts w:hint="eastAsia" w:ascii="宋体" w:hAnsi="宋体" w:eastAsia="宋体" w:cs="宋体"/>
          <w:color w:val="000000"/>
          <w:kern w:val="0"/>
          <w:sz w:val="28"/>
          <w:szCs w:val="28"/>
          <w:shd w:val="clear" w:color="auto" w:fill="FFFFFF"/>
        </w:rPr>
        <w:t>生物化学、微生物学、</w:t>
      </w:r>
      <w:r>
        <w:rPr>
          <w:rFonts w:hint="eastAsia" w:ascii="宋体" w:hAnsi="宋体" w:eastAsia="宋体" w:cs="宋体"/>
          <w:color w:val="000000"/>
          <w:kern w:val="0"/>
          <w:sz w:val="28"/>
          <w:szCs w:val="28"/>
          <w:shd w:val="clear" w:color="auto" w:fill="FFFFFF"/>
          <w:lang w:val="en-US" w:eastAsia="zh-CN"/>
        </w:rPr>
        <w:t>酿酒分析与检测</w:t>
      </w:r>
      <w:r>
        <w:rPr>
          <w:rFonts w:hint="eastAsia" w:ascii="宋体" w:hAnsi="宋体" w:eastAsia="宋体" w:cs="宋体"/>
          <w:color w:val="000000"/>
          <w:kern w:val="0"/>
          <w:sz w:val="28"/>
          <w:szCs w:val="28"/>
          <w:shd w:val="clear" w:color="auto" w:fill="FFFFFF"/>
        </w:rPr>
        <w:t>、酒类风味化学、白酒工艺学、啤酒工艺学、黄酒工艺学、葡萄酒工艺学、白酒品评与勾兑、酿酒综合实践（白酒、葡萄酒、黄酒、啤酒</w:t>
      </w:r>
      <w:r>
        <w:rPr>
          <w:rFonts w:hint="eastAsia" w:ascii="宋体" w:hAnsi="宋体" w:eastAsia="宋体" w:cs="宋体"/>
          <w:color w:val="000000"/>
          <w:kern w:val="0"/>
          <w:sz w:val="28"/>
          <w:szCs w:val="28"/>
          <w:shd w:val="clear" w:color="auto" w:fill="FFFFFF"/>
          <w:lang w:eastAsia="zh-CN"/>
        </w:rPr>
        <w:t>、</w:t>
      </w:r>
      <w:r>
        <w:rPr>
          <w:rFonts w:hint="eastAsia" w:ascii="宋体" w:hAnsi="宋体" w:eastAsia="宋体" w:cs="宋体"/>
          <w:color w:val="000000"/>
          <w:kern w:val="0"/>
          <w:sz w:val="28"/>
          <w:szCs w:val="28"/>
          <w:shd w:val="clear" w:color="auto" w:fill="FFFFFF"/>
          <w:lang w:val="en-US" w:eastAsia="zh-CN"/>
        </w:rPr>
        <w:t>大曲</w:t>
      </w:r>
      <w:r>
        <w:rPr>
          <w:rFonts w:hint="eastAsia" w:ascii="宋体" w:hAnsi="宋体" w:eastAsia="宋体" w:cs="宋体"/>
          <w:color w:val="000000"/>
          <w:kern w:val="0"/>
          <w:sz w:val="28"/>
          <w:szCs w:val="28"/>
          <w:shd w:val="clear" w:color="auto" w:fill="FFFFFF"/>
        </w:rPr>
        <w:t>）</w:t>
      </w:r>
      <w:r>
        <w:rPr>
          <w:rFonts w:hint="eastAsia" w:ascii="宋体" w:hAnsi="宋体" w:eastAsia="宋体" w:cs="宋体"/>
          <w:color w:val="000000"/>
          <w:kern w:val="0"/>
          <w:sz w:val="28"/>
          <w:szCs w:val="28"/>
          <w:shd w:val="clear" w:color="auto" w:fill="FFFFFF"/>
          <w:lang w:eastAsia="zh-CN"/>
        </w:rPr>
        <w:t>、</w:t>
      </w:r>
      <w:r>
        <w:rPr>
          <w:rFonts w:hint="eastAsia" w:ascii="宋体" w:hAnsi="宋体" w:eastAsia="宋体" w:cs="宋体"/>
          <w:color w:val="000000"/>
          <w:kern w:val="0"/>
          <w:sz w:val="28"/>
          <w:szCs w:val="28"/>
          <w:shd w:val="clear" w:color="auto" w:fill="FFFFFF"/>
        </w:rPr>
        <w:t>毕业实习和毕业论文（设计）</w:t>
      </w:r>
      <w:r>
        <w:rPr>
          <w:rFonts w:hint="eastAsia" w:ascii="宋体" w:hAnsi="宋体" w:eastAsia="宋体" w:cs="宋体"/>
          <w:color w:val="000000"/>
          <w:kern w:val="0"/>
          <w:sz w:val="28"/>
          <w:szCs w:val="28"/>
          <w:shd w:val="clear" w:color="auto" w:fill="FFFFFF"/>
          <w:lang w:eastAsia="zh-CN"/>
        </w:rPr>
        <w:t>。</w:t>
      </w:r>
    </w:p>
    <w:p>
      <w:pPr>
        <w:widowControl/>
        <w:shd w:val="clear" w:color="auto" w:fill="FFFFFF"/>
        <w:spacing w:line="525" w:lineRule="atLeast"/>
        <w:ind w:firstLine="555"/>
        <w:jc w:val="left"/>
        <w:rPr>
          <w:rFonts w:hint="default" w:ascii="宋体" w:hAnsi="宋体" w:eastAsia="宋体" w:cs="宋体"/>
          <w:color w:val="000000"/>
          <w:kern w:val="0"/>
          <w:sz w:val="28"/>
          <w:szCs w:val="28"/>
          <w:shd w:val="clear" w:color="auto" w:fill="FFFFFF"/>
          <w:lang w:val="en-US" w:eastAsia="zh-CN"/>
        </w:rPr>
      </w:pPr>
      <w:r>
        <w:rPr>
          <w:rFonts w:hint="eastAsia" w:ascii="宋体" w:hAnsi="宋体" w:eastAsia="宋体" w:cs="宋体"/>
          <w:color w:val="000000"/>
          <w:kern w:val="0"/>
          <w:sz w:val="28"/>
          <w:szCs w:val="28"/>
          <w:shd w:val="clear" w:color="auto" w:fill="FFFFFF"/>
          <w:lang w:val="en-US" w:eastAsia="zh-CN"/>
        </w:rPr>
        <w:t>3.学制：二年，授予工学士学位。</w:t>
      </w:r>
    </w:p>
    <w:p>
      <w:pPr>
        <w:widowControl/>
        <w:shd w:val="clear" w:color="auto" w:fill="FFFFFF"/>
        <w:spacing w:line="525" w:lineRule="atLeast"/>
        <w:ind w:firstLine="555"/>
        <w:jc w:val="left"/>
        <w:rPr>
          <w:rFonts w:hint="eastAsia" w:ascii="宋体" w:hAnsi="宋体" w:eastAsia="宋体" w:cs="宋体"/>
          <w:color w:val="000000"/>
          <w:kern w:val="0"/>
          <w:sz w:val="28"/>
          <w:szCs w:val="28"/>
          <w:shd w:val="clear" w:color="auto" w:fill="FFFFFF"/>
        </w:rPr>
      </w:pPr>
    </w:p>
    <w:p>
      <w:pPr>
        <w:widowControl/>
        <w:spacing w:line="525" w:lineRule="atLeast"/>
        <w:jc w:val="left"/>
        <w:rPr>
          <w:rStyle w:val="8"/>
          <w:rFonts w:ascii="Calibri" w:hAnsi="Calibri" w:eastAsia="宋体" w:cs="Times New Roman"/>
          <w:sz w:val="28"/>
          <w:szCs w:val="28"/>
        </w:rPr>
      </w:pPr>
      <w:r>
        <w:rPr>
          <w:rStyle w:val="8"/>
          <w:rFonts w:hint="eastAsia" w:ascii="Calibri" w:hAnsi="Calibri" w:eastAsia="宋体" w:cs="Times New Roman"/>
          <w:sz w:val="28"/>
          <w:szCs w:val="28"/>
          <w:lang w:eastAsia="zh-CN"/>
        </w:rPr>
        <w:t>（九）</w:t>
      </w:r>
      <w:r>
        <w:rPr>
          <w:rStyle w:val="8"/>
          <w:rFonts w:ascii="Calibri" w:hAnsi="Calibri" w:eastAsia="宋体" w:cs="Times New Roman"/>
          <w:sz w:val="28"/>
          <w:szCs w:val="28"/>
        </w:rPr>
        <w:t>运动康复</w:t>
      </w:r>
      <w:r>
        <w:rPr>
          <w:rStyle w:val="8"/>
          <w:rFonts w:hint="eastAsia" w:ascii="Calibri" w:hAnsi="Calibri" w:eastAsia="宋体" w:cs="Times New Roman"/>
          <w:sz w:val="28"/>
          <w:szCs w:val="28"/>
        </w:rPr>
        <w:t>专业</w:t>
      </w:r>
      <w:r>
        <w:rPr>
          <w:rFonts w:hint="eastAsia" w:asciiTheme="minorEastAsia" w:hAnsiTheme="minorEastAsia" w:cstheme="minorEastAsia"/>
          <w:b/>
          <w:bCs/>
          <w:sz w:val="28"/>
          <w:szCs w:val="28"/>
        </w:rPr>
        <w:t>（0558-3035956、3035957）</w:t>
      </w:r>
    </w:p>
    <w:p>
      <w:pPr>
        <w:widowControl/>
        <w:shd w:val="clear" w:color="auto" w:fill="FFFFFF"/>
        <w:spacing w:line="525" w:lineRule="atLeast"/>
        <w:ind w:firstLine="555"/>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1.</w:t>
      </w:r>
      <w:r>
        <w:rPr>
          <w:rFonts w:ascii="宋体" w:hAnsi="宋体" w:eastAsia="宋体" w:cs="宋体"/>
          <w:color w:val="000000"/>
          <w:kern w:val="0"/>
          <w:sz w:val="28"/>
          <w:szCs w:val="28"/>
          <w:shd w:val="clear" w:color="auto" w:fill="FFFFFF"/>
        </w:rPr>
        <w:t>培养目标：本专业培养德、智、体、美全面发展，具备运动科学和康复医学方面的知识体系，系统掌握现代康复诊疗和运动损伤防护的基本知识、基本技能、基本方法，能够在医院、社区卫生服务中心、社会康复机构、健身机构、运动训练基地、养老院、疗养院、学校等单位从事运动康复治疗、运动损伤防护、健康服务等工作的高素质应用型人才。</w:t>
      </w:r>
    </w:p>
    <w:p>
      <w:pPr>
        <w:widowControl/>
        <w:shd w:val="clear" w:color="auto" w:fill="FFFFFF"/>
        <w:spacing w:line="525" w:lineRule="atLeast"/>
        <w:ind w:firstLine="555"/>
        <w:jc w:val="left"/>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2.</w:t>
      </w:r>
      <w:r>
        <w:rPr>
          <w:rFonts w:ascii="宋体" w:hAnsi="宋体" w:eastAsia="宋体" w:cs="宋体"/>
          <w:color w:val="000000"/>
          <w:kern w:val="0"/>
          <w:sz w:val="28"/>
          <w:szCs w:val="28"/>
          <w:shd w:val="clear" w:color="auto" w:fill="FFFFFF"/>
        </w:rPr>
        <w:t>主修课程：运动解剖学、功能解剖学、运动生理学、人体组织学、运动生物化学、病理学；临床医学概要、康复评定学、运动康复技术、运动损伤学、肌肉骨骼康复、慢性疾病康复、神经病损康复、理疗技术、推拿按摩、中医养生康复技术、华佗五禽戏、瑜伽术等。</w:t>
      </w:r>
    </w:p>
    <w:p>
      <w:pPr>
        <w:widowControl/>
        <w:shd w:val="clear" w:color="auto" w:fill="FFFFFF"/>
        <w:spacing w:line="525" w:lineRule="atLeast"/>
        <w:ind w:firstLine="555"/>
        <w:jc w:val="left"/>
        <w:rPr>
          <w:rFonts w:hint="eastAsia"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3.</w:t>
      </w:r>
      <w:r>
        <w:rPr>
          <w:rFonts w:ascii="宋体" w:hAnsi="宋体" w:eastAsia="宋体" w:cs="宋体"/>
          <w:color w:val="000000"/>
          <w:kern w:val="0"/>
          <w:sz w:val="28"/>
          <w:szCs w:val="28"/>
          <w:shd w:val="clear" w:color="auto" w:fill="FFFFFF"/>
        </w:rPr>
        <w:t>学制：</w:t>
      </w:r>
      <w:r>
        <w:rPr>
          <w:rFonts w:hint="eastAsia" w:ascii="宋体" w:hAnsi="宋体" w:eastAsia="宋体" w:cs="宋体"/>
          <w:color w:val="000000"/>
          <w:kern w:val="0"/>
          <w:sz w:val="28"/>
          <w:szCs w:val="28"/>
          <w:shd w:val="clear" w:color="auto" w:fill="FFFFFF"/>
        </w:rPr>
        <w:t>二</w:t>
      </w:r>
      <w:r>
        <w:rPr>
          <w:rFonts w:ascii="宋体" w:hAnsi="宋体" w:eastAsia="宋体" w:cs="宋体"/>
          <w:color w:val="000000"/>
          <w:kern w:val="0"/>
          <w:sz w:val="28"/>
          <w:szCs w:val="28"/>
          <w:shd w:val="clear" w:color="auto" w:fill="FFFFFF"/>
        </w:rPr>
        <w:t>年</w:t>
      </w:r>
      <w:r>
        <w:rPr>
          <w:rFonts w:hint="eastAsia" w:ascii="宋体" w:hAnsi="宋体" w:eastAsia="宋体" w:cs="宋体"/>
          <w:color w:val="000000"/>
          <w:kern w:val="0"/>
          <w:sz w:val="28"/>
          <w:szCs w:val="28"/>
          <w:shd w:val="clear" w:color="auto" w:fill="FFFFFF"/>
        </w:rPr>
        <w:t>，授予教育学学士学位。</w:t>
      </w:r>
    </w:p>
    <w:p>
      <w:pPr>
        <w:widowControl/>
        <w:spacing w:line="525" w:lineRule="atLeast"/>
        <w:jc w:val="left"/>
        <w:rPr>
          <w:rStyle w:val="8"/>
          <w:rFonts w:hint="eastAsia" w:ascii="Calibri" w:hAnsi="Calibri" w:eastAsia="宋体" w:cs="Times New Roman"/>
          <w:sz w:val="28"/>
          <w:szCs w:val="28"/>
          <w:lang w:eastAsia="zh-CN"/>
        </w:rPr>
      </w:pPr>
      <w:r>
        <w:rPr>
          <w:rStyle w:val="8"/>
          <w:rFonts w:hint="eastAsia" w:ascii="Calibri" w:hAnsi="Calibri" w:eastAsia="宋体" w:cs="Times New Roman"/>
          <w:sz w:val="28"/>
          <w:szCs w:val="28"/>
          <w:lang w:eastAsia="zh-CN"/>
        </w:rPr>
        <w:t>（十）</w:t>
      </w:r>
      <w:r>
        <w:rPr>
          <w:rStyle w:val="8"/>
          <w:rFonts w:hint="eastAsia" w:ascii="Calibri" w:hAnsi="Calibri" w:eastAsia="宋体" w:cs="Times New Roman"/>
          <w:sz w:val="28"/>
          <w:szCs w:val="28"/>
        </w:rPr>
        <w:t>物流管理专业</w:t>
      </w:r>
      <w:r>
        <w:rPr>
          <w:rStyle w:val="8"/>
          <w:rFonts w:hint="eastAsia" w:ascii="Calibri" w:hAnsi="Calibri" w:eastAsia="宋体" w:cs="Times New Roman"/>
          <w:sz w:val="28"/>
          <w:szCs w:val="28"/>
          <w:lang w:eastAsia="zh-CN"/>
        </w:rPr>
        <w:t>（</w:t>
      </w:r>
      <w:r>
        <w:rPr>
          <w:rFonts w:hint="eastAsia" w:asciiTheme="minorEastAsia" w:hAnsiTheme="minorEastAsia" w:cstheme="minorEastAsia"/>
          <w:b/>
          <w:bCs/>
          <w:sz w:val="28"/>
          <w:szCs w:val="28"/>
        </w:rPr>
        <w:t>0558-303595</w:t>
      </w:r>
      <w:r>
        <w:rPr>
          <w:rFonts w:hint="eastAsia" w:asciiTheme="minorEastAsia" w:hAnsiTheme="minorEastAsia" w:cstheme="minorEastAsia"/>
          <w:b/>
          <w:bCs/>
          <w:sz w:val="28"/>
          <w:szCs w:val="28"/>
          <w:lang w:val="en-US" w:eastAsia="zh-CN"/>
        </w:rPr>
        <w:t>4</w:t>
      </w:r>
      <w:r>
        <w:rPr>
          <w:rFonts w:hint="eastAsia" w:asciiTheme="minorEastAsia" w:hAnsiTheme="minorEastAsia" w:cstheme="minorEastAsia"/>
          <w:b/>
          <w:bCs/>
          <w:sz w:val="28"/>
          <w:szCs w:val="28"/>
        </w:rPr>
        <w:t>、303595</w:t>
      </w:r>
      <w:r>
        <w:rPr>
          <w:rFonts w:hint="eastAsia" w:asciiTheme="minorEastAsia" w:hAnsiTheme="minorEastAsia" w:cstheme="minorEastAsia"/>
          <w:b/>
          <w:bCs/>
          <w:sz w:val="28"/>
          <w:szCs w:val="28"/>
          <w:lang w:val="en-US" w:eastAsia="zh-CN"/>
        </w:rPr>
        <w:t>5</w:t>
      </w:r>
      <w:r>
        <w:rPr>
          <w:rStyle w:val="8"/>
          <w:rFonts w:hint="eastAsia" w:ascii="Calibri" w:hAnsi="Calibri" w:eastAsia="宋体" w:cs="Times New Roman"/>
          <w:sz w:val="28"/>
          <w:szCs w:val="28"/>
          <w:lang w:eastAsia="zh-CN"/>
        </w:rPr>
        <w:t>）</w:t>
      </w:r>
    </w:p>
    <w:p>
      <w:pPr>
        <w:ind w:firstLine="560" w:firstLineChars="200"/>
        <w:rPr>
          <w:rFonts w:hint="eastAsia"/>
          <w:sz w:val="28"/>
        </w:rPr>
      </w:pPr>
      <w:r>
        <w:rPr>
          <w:rFonts w:hint="eastAsia"/>
          <w:sz w:val="28"/>
          <w:lang w:val="en-US" w:eastAsia="zh-CN"/>
        </w:rPr>
        <w:t>1.</w:t>
      </w:r>
      <w:r>
        <w:rPr>
          <w:rFonts w:hint="eastAsia"/>
          <w:sz w:val="28"/>
        </w:rPr>
        <w:t>培养目标：</w:t>
      </w:r>
      <w:r>
        <w:rPr>
          <w:rFonts w:hint="eastAsia"/>
          <w:sz w:val="28"/>
          <w:lang w:eastAsia="zh-CN"/>
        </w:rPr>
        <w:t>本</w:t>
      </w:r>
      <w:r>
        <w:rPr>
          <w:rFonts w:hint="eastAsia"/>
          <w:sz w:val="28"/>
        </w:rPr>
        <w:t>专业培养学生具有经济学、管理学基本理论知识，具备分析和解决物流企业管理问题的基本能力，能熟练掌握现代物流管理与运营基本技能，符合现代物流业需要、能在物流管理领域从事全过程策划、管理和物流信息化工作的高级复合型管理人才。</w:t>
      </w:r>
    </w:p>
    <w:p>
      <w:pPr>
        <w:ind w:firstLine="560" w:firstLineChars="200"/>
        <w:rPr>
          <w:rFonts w:hint="eastAsia"/>
          <w:sz w:val="28"/>
        </w:rPr>
      </w:pPr>
      <w:r>
        <w:rPr>
          <w:rFonts w:hint="eastAsia"/>
          <w:sz w:val="28"/>
          <w:lang w:val="en-US" w:eastAsia="zh-CN"/>
        </w:rPr>
        <w:t>2.</w:t>
      </w:r>
      <w:r>
        <w:rPr>
          <w:rFonts w:hint="eastAsia"/>
          <w:sz w:val="28"/>
        </w:rPr>
        <w:t>主</w:t>
      </w:r>
      <w:r>
        <w:rPr>
          <w:rFonts w:hint="eastAsia"/>
          <w:sz w:val="28"/>
          <w:lang w:eastAsia="zh-CN"/>
        </w:rPr>
        <w:t>修</w:t>
      </w:r>
      <w:r>
        <w:rPr>
          <w:rFonts w:hint="eastAsia"/>
          <w:sz w:val="28"/>
        </w:rPr>
        <w:t>课程：微观经济学 宏观经济学 运筹学 生产与运作管理 供应链管理 物流系统规划与设计 运输与包装管理 仓储与配送管理 物流系统建模与仿真 物流信息管理</w:t>
      </w:r>
    </w:p>
    <w:p>
      <w:pPr>
        <w:widowControl/>
        <w:shd w:val="clear" w:color="auto" w:fill="FFFFFF"/>
        <w:spacing w:line="525" w:lineRule="atLeast"/>
        <w:ind w:firstLine="555"/>
        <w:jc w:val="left"/>
        <w:rPr>
          <w:rFonts w:hint="eastAsia" w:ascii="宋体" w:hAnsi="宋体" w:eastAsia="宋体" w:cs="宋体"/>
          <w:color w:val="000000"/>
          <w:kern w:val="0"/>
          <w:sz w:val="28"/>
          <w:szCs w:val="28"/>
          <w:shd w:val="clear" w:color="auto" w:fill="FFFFFF"/>
        </w:rPr>
      </w:pPr>
      <w:r>
        <w:rPr>
          <w:rFonts w:hint="eastAsia"/>
          <w:sz w:val="28"/>
          <w:lang w:val="en-US" w:eastAsia="zh-CN"/>
        </w:rPr>
        <w:t>3.</w:t>
      </w:r>
      <w:r>
        <w:rPr>
          <w:rFonts w:hint="eastAsia"/>
          <w:sz w:val="28"/>
        </w:rPr>
        <w:t>学制：</w:t>
      </w:r>
      <w:r>
        <w:rPr>
          <w:rFonts w:hint="eastAsia"/>
          <w:sz w:val="28"/>
          <w:lang w:eastAsia="zh-CN"/>
        </w:rPr>
        <w:t>二</w:t>
      </w:r>
      <w:r>
        <w:rPr>
          <w:rFonts w:hint="eastAsia"/>
          <w:sz w:val="28"/>
        </w:rPr>
        <w:t>年</w:t>
      </w:r>
      <w:r>
        <w:rPr>
          <w:rFonts w:hint="eastAsia"/>
          <w:sz w:val="28"/>
          <w:lang w:eastAsia="zh-CN"/>
        </w:rPr>
        <w:t>，</w:t>
      </w:r>
      <w:r>
        <w:rPr>
          <w:rFonts w:hint="eastAsia" w:ascii="宋体" w:hAnsi="宋体" w:eastAsia="宋体" w:cs="宋体"/>
          <w:color w:val="000000"/>
          <w:kern w:val="0"/>
          <w:sz w:val="28"/>
          <w:szCs w:val="28"/>
          <w:shd w:val="clear" w:color="auto" w:fill="FFFFFF"/>
        </w:rPr>
        <w:t>授予</w:t>
      </w:r>
      <w:r>
        <w:rPr>
          <w:rFonts w:hint="eastAsia" w:ascii="宋体" w:hAnsi="宋体" w:eastAsia="宋体" w:cs="宋体"/>
          <w:color w:val="000000"/>
          <w:kern w:val="0"/>
          <w:sz w:val="28"/>
          <w:szCs w:val="28"/>
          <w:shd w:val="clear" w:color="auto" w:fill="FFFFFF"/>
          <w:lang w:eastAsia="zh-CN"/>
        </w:rPr>
        <w:t>管理</w:t>
      </w:r>
      <w:r>
        <w:rPr>
          <w:rFonts w:hint="eastAsia" w:ascii="宋体" w:hAnsi="宋体" w:eastAsia="宋体" w:cs="宋体"/>
          <w:color w:val="000000"/>
          <w:kern w:val="0"/>
          <w:sz w:val="28"/>
          <w:szCs w:val="28"/>
          <w:shd w:val="clear" w:color="auto" w:fill="FFFFFF"/>
        </w:rPr>
        <w:t>学学士学位。</w:t>
      </w:r>
    </w:p>
    <w:p>
      <w:pPr>
        <w:widowControl/>
        <w:spacing w:line="525" w:lineRule="atLeast"/>
        <w:jc w:val="left"/>
        <w:rPr>
          <w:rStyle w:val="8"/>
          <w:rFonts w:hint="eastAsia" w:ascii="Calibri" w:hAnsi="Calibri" w:eastAsia="宋体" w:cs="Times New Roman"/>
          <w:sz w:val="28"/>
          <w:szCs w:val="28"/>
        </w:rPr>
      </w:pPr>
      <w:r>
        <w:rPr>
          <w:rStyle w:val="8"/>
          <w:rFonts w:hint="eastAsia" w:ascii="Calibri" w:hAnsi="Calibri" w:eastAsia="宋体" w:cs="Times New Roman"/>
          <w:sz w:val="28"/>
          <w:szCs w:val="28"/>
          <w:lang w:eastAsia="zh-CN"/>
        </w:rPr>
        <w:t>（十一）</w:t>
      </w:r>
      <w:r>
        <w:rPr>
          <w:rStyle w:val="8"/>
          <w:rFonts w:hint="eastAsia" w:ascii="Calibri" w:hAnsi="Calibri" w:eastAsia="宋体" w:cs="Times New Roman"/>
          <w:sz w:val="28"/>
          <w:szCs w:val="28"/>
        </w:rPr>
        <w:t>电子商务专业</w:t>
      </w:r>
      <w:r>
        <w:rPr>
          <w:rStyle w:val="8"/>
          <w:rFonts w:hint="eastAsia" w:ascii="Calibri" w:hAnsi="Calibri" w:eastAsia="宋体" w:cs="Times New Roman"/>
          <w:sz w:val="28"/>
          <w:szCs w:val="28"/>
          <w:lang w:eastAsia="zh-CN"/>
        </w:rPr>
        <w:t>（</w:t>
      </w:r>
      <w:r>
        <w:rPr>
          <w:rFonts w:hint="eastAsia" w:asciiTheme="minorEastAsia" w:hAnsiTheme="minorEastAsia" w:cstheme="minorEastAsia"/>
          <w:b/>
          <w:bCs/>
          <w:sz w:val="28"/>
          <w:szCs w:val="28"/>
        </w:rPr>
        <w:t>0558-303595</w:t>
      </w:r>
      <w:r>
        <w:rPr>
          <w:rFonts w:hint="eastAsia" w:asciiTheme="minorEastAsia" w:hAnsiTheme="minorEastAsia" w:cstheme="minorEastAsia"/>
          <w:b/>
          <w:bCs/>
          <w:sz w:val="28"/>
          <w:szCs w:val="28"/>
          <w:lang w:val="en-US" w:eastAsia="zh-CN"/>
        </w:rPr>
        <w:t>2</w:t>
      </w:r>
      <w:r>
        <w:rPr>
          <w:rFonts w:hint="eastAsia" w:asciiTheme="minorEastAsia" w:hAnsiTheme="minorEastAsia" w:cstheme="minorEastAsia"/>
          <w:b/>
          <w:bCs/>
          <w:sz w:val="28"/>
          <w:szCs w:val="28"/>
        </w:rPr>
        <w:t>、303595</w:t>
      </w:r>
      <w:r>
        <w:rPr>
          <w:rFonts w:hint="eastAsia" w:asciiTheme="minorEastAsia" w:hAnsiTheme="minorEastAsia" w:cstheme="minorEastAsia"/>
          <w:b/>
          <w:bCs/>
          <w:sz w:val="28"/>
          <w:szCs w:val="28"/>
          <w:lang w:val="en-US" w:eastAsia="zh-CN"/>
        </w:rPr>
        <w:t>3</w:t>
      </w:r>
      <w:r>
        <w:rPr>
          <w:rStyle w:val="8"/>
          <w:rFonts w:hint="eastAsia" w:ascii="Calibri" w:hAnsi="Calibri" w:eastAsia="宋体" w:cs="Times New Roman"/>
          <w:sz w:val="28"/>
          <w:szCs w:val="28"/>
          <w:lang w:eastAsia="zh-CN"/>
        </w:rPr>
        <w:t>）</w:t>
      </w:r>
    </w:p>
    <w:p>
      <w:pPr>
        <w:ind w:firstLine="560" w:firstLineChars="200"/>
        <w:rPr>
          <w:rFonts w:hint="eastAsia"/>
          <w:sz w:val="28"/>
        </w:rPr>
      </w:pPr>
      <w:r>
        <w:rPr>
          <w:rFonts w:hint="eastAsia"/>
          <w:sz w:val="28"/>
        </w:rPr>
        <w:t>1.培养目标：</w:t>
      </w:r>
    </w:p>
    <w:p>
      <w:pPr>
        <w:ind w:firstLine="560" w:firstLineChars="200"/>
        <w:rPr>
          <w:rFonts w:hint="eastAsia"/>
          <w:sz w:val="28"/>
        </w:rPr>
      </w:pPr>
      <w:r>
        <w:rPr>
          <w:rFonts w:hint="eastAsia"/>
          <w:sz w:val="28"/>
        </w:rPr>
        <w:t>电子商务专业是融计算机科学、市场营销学、管理学、经济学、法学和现代物流于一体的新型交叉学科。本专业培养掌握计算机信息技术、市场营销、国际贸易、管理、法律和现代物流的基本理论及基础知识，具有现代管理和信息经济理念，能熟练利用现代互联网和计算机信息技术开展电子商务营销管理活动，具备现代电子商务系统规划、设计、开发及管理、评价能力的创新型复合型电子商务高级专门人才。</w:t>
      </w:r>
    </w:p>
    <w:p>
      <w:pPr>
        <w:ind w:firstLine="560" w:firstLineChars="200"/>
        <w:rPr>
          <w:rFonts w:hint="eastAsia"/>
          <w:sz w:val="28"/>
        </w:rPr>
      </w:pPr>
      <w:r>
        <w:rPr>
          <w:rFonts w:hint="eastAsia"/>
          <w:sz w:val="28"/>
        </w:rPr>
        <w:t>2.主修课程：</w:t>
      </w:r>
    </w:p>
    <w:p>
      <w:pPr>
        <w:ind w:firstLine="560" w:firstLineChars="200"/>
        <w:rPr>
          <w:rFonts w:hint="eastAsia"/>
          <w:sz w:val="28"/>
        </w:rPr>
      </w:pPr>
      <w:r>
        <w:rPr>
          <w:rFonts w:hint="eastAsia"/>
          <w:sz w:val="28"/>
        </w:rPr>
        <w:t>电子商务系统分析与设计、电子商务组织与运营、网页设计与制作、电子商务安全、电子商务数据分析、Python与数据分析、商务智能等</w:t>
      </w:r>
    </w:p>
    <w:p>
      <w:pPr>
        <w:ind w:firstLine="560" w:firstLineChars="200"/>
        <w:rPr>
          <w:rFonts w:hint="eastAsia"/>
          <w:sz w:val="28"/>
          <w:lang w:val="en-US" w:eastAsia="zh-CN"/>
        </w:rPr>
      </w:pPr>
      <w:r>
        <w:rPr>
          <w:rFonts w:hint="eastAsia"/>
          <w:sz w:val="28"/>
        </w:rPr>
        <w:t>3.学制：二年，授予工学学士学位</w:t>
      </w:r>
      <w:r>
        <w:rPr>
          <w:rFonts w:hint="eastAsia"/>
          <w:sz w:val="28"/>
          <w:lang w:val="en-US" w:eastAsia="zh-CN"/>
        </w:rPr>
        <w:t>.</w:t>
      </w:r>
    </w:p>
    <w:p>
      <w:pPr>
        <w:rPr>
          <w:rFonts w:hint="eastAsia" w:ascii="宋体" w:hAnsi="宋体" w:eastAsia="宋体" w:cs="宋体"/>
          <w:color w:val="000000"/>
          <w:kern w:val="0"/>
          <w:sz w:val="28"/>
          <w:szCs w:val="28"/>
          <w:shd w:val="clear" w:color="auto" w:fill="FFFFFF"/>
        </w:rPr>
      </w:pPr>
      <w:r>
        <w:rPr>
          <w:rStyle w:val="8"/>
          <w:rFonts w:hint="eastAsia" w:ascii="Calibri" w:hAnsi="Calibri" w:eastAsia="宋体" w:cs="Times New Roman"/>
          <w:sz w:val="28"/>
          <w:szCs w:val="28"/>
          <w:lang w:eastAsia="zh-CN"/>
        </w:rPr>
        <w:t>（十二）</w:t>
      </w:r>
      <w:r>
        <w:rPr>
          <w:rStyle w:val="8"/>
          <w:rFonts w:hint="eastAsia" w:ascii="Calibri" w:hAnsi="Calibri" w:eastAsia="宋体" w:cs="Times New Roman"/>
          <w:sz w:val="28"/>
          <w:szCs w:val="28"/>
        </w:rPr>
        <w:t>应用统计学专业</w:t>
      </w:r>
      <w:r>
        <w:rPr>
          <w:rStyle w:val="8"/>
          <w:rFonts w:hint="eastAsia" w:ascii="Calibri" w:hAnsi="Calibri" w:eastAsia="宋体" w:cs="Times New Roman"/>
          <w:sz w:val="28"/>
          <w:szCs w:val="28"/>
          <w:lang w:eastAsia="zh-CN"/>
        </w:rPr>
        <w:t>（</w:t>
      </w:r>
      <w:r>
        <w:rPr>
          <w:rFonts w:hint="eastAsia" w:asciiTheme="minorEastAsia" w:hAnsiTheme="minorEastAsia" w:cstheme="minorEastAsia"/>
          <w:b/>
          <w:bCs/>
          <w:sz w:val="28"/>
          <w:szCs w:val="28"/>
        </w:rPr>
        <w:t>0558-303595</w:t>
      </w:r>
      <w:r>
        <w:rPr>
          <w:rFonts w:hint="eastAsia" w:asciiTheme="minorEastAsia" w:hAnsiTheme="minorEastAsia" w:cstheme="minorEastAsia"/>
          <w:b/>
          <w:bCs/>
          <w:sz w:val="28"/>
          <w:szCs w:val="28"/>
          <w:lang w:val="en-US" w:eastAsia="zh-CN"/>
        </w:rPr>
        <w:t>2</w:t>
      </w:r>
      <w:r>
        <w:rPr>
          <w:rFonts w:hint="eastAsia" w:asciiTheme="minorEastAsia" w:hAnsiTheme="minorEastAsia" w:cstheme="minorEastAsia"/>
          <w:b/>
          <w:bCs/>
          <w:sz w:val="28"/>
          <w:szCs w:val="28"/>
        </w:rPr>
        <w:t>、303595</w:t>
      </w:r>
      <w:r>
        <w:rPr>
          <w:rFonts w:hint="eastAsia" w:asciiTheme="minorEastAsia" w:hAnsiTheme="minorEastAsia" w:cstheme="minorEastAsia"/>
          <w:b/>
          <w:bCs/>
          <w:sz w:val="28"/>
          <w:szCs w:val="28"/>
          <w:lang w:val="en-US" w:eastAsia="zh-CN"/>
        </w:rPr>
        <w:t>3</w:t>
      </w:r>
      <w:r>
        <w:rPr>
          <w:rStyle w:val="8"/>
          <w:rFonts w:hint="eastAsia" w:ascii="Calibri" w:hAnsi="Calibri" w:eastAsia="宋体" w:cs="Times New Roman"/>
          <w:sz w:val="28"/>
          <w:szCs w:val="28"/>
          <w:lang w:eastAsia="zh-CN"/>
        </w:rPr>
        <w:t>）</w:t>
      </w:r>
      <w:r>
        <w:rPr>
          <w:rStyle w:val="8"/>
          <w:rFonts w:hint="eastAsia" w:ascii="Calibri" w:hAnsi="Calibri" w:eastAsia="宋体" w:cs="Times New Roman"/>
          <w:sz w:val="28"/>
          <w:szCs w:val="28"/>
        </w:rPr>
        <w:br w:type="textWrapping"/>
      </w:r>
      <w:r>
        <w:rPr>
          <w:rFonts w:hint="eastAsia"/>
          <w:sz w:val="28"/>
        </w:rPr>
        <w:t>1.培养目标：培养具有良好思想政治素质和理论素养，掌握统计学科的基本理论、基础知识和基本方法、能够运用统计知识和使用计算机解决若干实际问题、拥有较强的创新精神、研究能力和实践能力的高级专业人才；为经济社会发展培养德才兼备的高素质的基础学术型及应用型人才；为硕士研究生教育提供优质生源。</w:t>
      </w:r>
      <w:r>
        <w:rPr>
          <w:rFonts w:hint="eastAsia"/>
          <w:sz w:val="28"/>
        </w:rPr>
        <w:br w:type="textWrapping"/>
      </w:r>
      <w:r>
        <w:rPr>
          <w:rFonts w:hint="eastAsia"/>
          <w:sz w:val="28"/>
        </w:rPr>
        <w:t>2.主修课程：统计学导论、数理统计学、应用回归分析、应用多元统计分析、应用随机过程、统计预测和决策、统计应用软件等。</w:t>
      </w:r>
      <w:r>
        <w:rPr>
          <w:rFonts w:hint="eastAsia"/>
          <w:sz w:val="28"/>
        </w:rPr>
        <w:br w:type="textWrapping"/>
      </w:r>
      <w:r>
        <w:rPr>
          <w:rFonts w:hint="eastAsia"/>
          <w:sz w:val="28"/>
        </w:rPr>
        <w:t>3.学制：两年，授予理学学士学位。</w:t>
      </w:r>
    </w:p>
    <w:p>
      <w:pPr>
        <w:widowControl/>
        <w:shd w:val="clear" w:color="auto" w:fill="FFFFFF"/>
        <w:spacing w:line="525" w:lineRule="atLeast"/>
        <w:jc w:val="left"/>
        <w:rPr>
          <w:rFonts w:hint="eastAsia" w:ascii="宋体" w:hAnsi="宋体" w:eastAsia="宋体" w:cs="宋体"/>
          <w:color w:val="000000"/>
          <w:kern w:val="0"/>
          <w:sz w:val="28"/>
          <w:szCs w:val="28"/>
          <w:shd w:val="clear" w:color="auto" w:fill="FFFFFF"/>
          <w:lang w:eastAsia="zh-CN"/>
        </w:rPr>
      </w:pPr>
      <w:r>
        <w:rPr>
          <w:rStyle w:val="8"/>
          <w:rFonts w:hint="eastAsia" w:ascii="Calibri" w:hAnsi="Calibri" w:eastAsia="宋体" w:cs="Times New Roman"/>
          <w:sz w:val="28"/>
          <w:szCs w:val="28"/>
          <w:lang w:eastAsia="zh-CN"/>
        </w:rPr>
        <w:t>（十三）</w:t>
      </w:r>
      <w:r>
        <w:rPr>
          <w:rStyle w:val="8"/>
          <w:rFonts w:hint="eastAsia" w:ascii="Calibri" w:hAnsi="Calibri" w:eastAsia="宋体" w:cs="Times New Roman"/>
          <w:sz w:val="28"/>
          <w:szCs w:val="28"/>
        </w:rPr>
        <w:t>商务英语专业（0558-3031252、5348237）</w:t>
      </w:r>
      <w:r>
        <w:rPr>
          <w:rStyle w:val="8"/>
          <w:rFonts w:hint="eastAsia" w:ascii="Calibri" w:hAnsi="Calibri" w:eastAsia="宋体" w:cs="Times New Roman"/>
          <w:sz w:val="28"/>
          <w:szCs w:val="28"/>
        </w:rPr>
        <w:br w:type="textWrapping"/>
      </w:r>
      <w:r>
        <w:rPr>
          <w:rFonts w:ascii="宋体" w:hAnsi="宋体" w:eastAsia="宋体" w:cs="宋体"/>
          <w:sz w:val="24"/>
          <w:szCs w:val="24"/>
        </w:rPr>
        <w:t>1.培养目标：培养德、智、体、美、劳全面发展、能够适应社会经济发展需要、具有扎实的英语语言基础知识、英语交际能力、写作和翻译能力，具有较强的商务英语专业知识和广泛的人文知识，可以从事外事接待、商务活动及进出口外贸业务的应用型商务英语人才。</w:t>
      </w:r>
      <w:r>
        <w:rPr>
          <w:rFonts w:ascii="宋体" w:hAnsi="宋体" w:eastAsia="宋体" w:cs="宋体"/>
          <w:sz w:val="24"/>
          <w:szCs w:val="24"/>
        </w:rPr>
        <w:br w:type="textWrapping"/>
      </w:r>
      <w:r>
        <w:rPr>
          <w:rFonts w:ascii="宋体" w:hAnsi="宋体" w:eastAsia="宋体" w:cs="宋体"/>
          <w:sz w:val="24"/>
          <w:szCs w:val="24"/>
        </w:rPr>
        <w:t>2.主修课程：商务综合英语、国际商务概论、商务英语视听说、商务英语阅读、会计学原理、商务谈判、国际商法、商务英语写作、商务英语翻译、跨文化商务沟通、欧美文化概论等</w:t>
      </w:r>
      <w:r>
        <w:rPr>
          <w:rFonts w:ascii="宋体" w:hAnsi="宋体" w:eastAsia="宋体" w:cs="宋体"/>
          <w:sz w:val="24"/>
          <w:szCs w:val="24"/>
        </w:rPr>
        <w:br w:type="textWrapping"/>
      </w:r>
      <w:r>
        <w:rPr>
          <w:rFonts w:ascii="宋体" w:hAnsi="宋体" w:eastAsia="宋体" w:cs="宋体"/>
          <w:sz w:val="24"/>
          <w:szCs w:val="24"/>
        </w:rPr>
        <w:t>3.学制：二年，授予文学学士学位</w:t>
      </w:r>
      <w:r>
        <w:rPr>
          <w:rFonts w:hint="eastAsia" w:ascii="宋体" w:hAnsi="宋体" w:eastAsia="宋体" w:cs="宋体"/>
          <w:sz w:val="24"/>
          <w:szCs w:val="24"/>
          <w:lang w:eastAsia="zh-CN"/>
        </w:rPr>
        <w:t>。</w:t>
      </w:r>
    </w:p>
    <w:p>
      <w:pPr>
        <w:widowControl/>
        <w:shd w:val="clear" w:color="auto" w:fill="FFFFFF"/>
        <w:spacing w:line="525" w:lineRule="atLeast"/>
        <w:ind w:firstLine="555"/>
        <w:jc w:val="left"/>
        <w:rPr>
          <w:rFonts w:ascii="宋体" w:hAnsi="宋体" w:eastAsia="宋体" w:cs="宋体"/>
          <w:color w:val="000000"/>
          <w:kern w:val="0"/>
          <w:sz w:val="28"/>
          <w:szCs w:val="28"/>
          <w:shd w:val="clear" w:color="auto" w:fill="FFFFFF"/>
        </w:rPr>
      </w:pPr>
    </w:p>
    <w:p>
      <w:pPr>
        <w:rPr>
          <w:rFonts w:hint="eastAsia" w:eastAsiaTheme="minorEastAsia"/>
          <w:b/>
          <w:sz w:val="24"/>
          <w:szCs w:val="24"/>
          <w:lang w:eastAsia="zh-CN"/>
        </w:rPr>
      </w:pPr>
      <w:r>
        <w:rPr>
          <w:rFonts w:hint="eastAsia"/>
          <w:b/>
          <w:sz w:val="24"/>
          <w:szCs w:val="24"/>
        </w:rPr>
        <w:t>三、招生</w:t>
      </w:r>
      <w:r>
        <w:rPr>
          <w:rFonts w:hint="eastAsia"/>
          <w:b/>
          <w:sz w:val="24"/>
          <w:szCs w:val="24"/>
          <w:lang w:eastAsia="zh-CN"/>
        </w:rPr>
        <w:t>专业、</w:t>
      </w:r>
      <w:r>
        <w:rPr>
          <w:rFonts w:hint="eastAsia"/>
          <w:b/>
          <w:sz w:val="24"/>
          <w:szCs w:val="24"/>
        </w:rPr>
        <w:t>计划</w:t>
      </w:r>
      <w:r>
        <w:rPr>
          <w:rFonts w:hint="eastAsia"/>
          <w:b/>
          <w:sz w:val="24"/>
          <w:szCs w:val="24"/>
          <w:lang w:eastAsia="zh-CN"/>
        </w:rPr>
        <w:t>及专业范围</w:t>
      </w:r>
    </w:p>
    <w:p>
      <w:pPr>
        <w:rPr>
          <w:b/>
          <w:sz w:val="24"/>
          <w:szCs w:val="24"/>
        </w:rPr>
      </w:pPr>
    </w:p>
    <w:tbl>
      <w:tblPr>
        <w:tblStyle w:val="6"/>
        <w:tblW w:w="8521" w:type="dxa"/>
        <w:jc w:val="center"/>
        <w:tblInd w:w="629" w:type="dxa"/>
        <w:tblLayout w:type="fixed"/>
        <w:tblCellMar>
          <w:top w:w="0" w:type="dxa"/>
          <w:left w:w="108" w:type="dxa"/>
          <w:bottom w:w="0" w:type="dxa"/>
          <w:right w:w="108" w:type="dxa"/>
        </w:tblCellMar>
      </w:tblPr>
      <w:tblGrid>
        <w:gridCol w:w="1139"/>
        <w:gridCol w:w="1593"/>
        <w:gridCol w:w="692"/>
        <w:gridCol w:w="981"/>
        <w:gridCol w:w="738"/>
        <w:gridCol w:w="1396"/>
        <w:gridCol w:w="1062"/>
        <w:gridCol w:w="919"/>
        <w:gridCol w:w="1"/>
      </w:tblGrid>
      <w:tr>
        <w:tblPrEx>
          <w:tblLayout w:type="fixed"/>
          <w:tblCellMar>
            <w:top w:w="0" w:type="dxa"/>
            <w:left w:w="108" w:type="dxa"/>
            <w:bottom w:w="0" w:type="dxa"/>
            <w:right w:w="108" w:type="dxa"/>
          </w:tblCellMar>
        </w:tblPrEx>
        <w:trPr>
          <w:trHeight w:val="405" w:hRule="atLeast"/>
          <w:jc w:val="center"/>
        </w:trPr>
        <w:tc>
          <w:tcPr>
            <w:tcW w:w="113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专业代码</w:t>
            </w:r>
          </w:p>
        </w:tc>
        <w:tc>
          <w:tcPr>
            <w:tcW w:w="159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专业名称</w:t>
            </w:r>
          </w:p>
        </w:tc>
        <w:tc>
          <w:tcPr>
            <w:tcW w:w="69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学制</w:t>
            </w:r>
          </w:p>
        </w:tc>
        <w:tc>
          <w:tcPr>
            <w:tcW w:w="98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学科</w:t>
            </w:r>
          </w:p>
        </w:tc>
        <w:tc>
          <w:tcPr>
            <w:tcW w:w="73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计划</w:t>
            </w:r>
          </w:p>
        </w:tc>
        <w:tc>
          <w:tcPr>
            <w:tcW w:w="1396"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sz w:val="21"/>
                <w:szCs w:val="21"/>
              </w:rPr>
            </w:pPr>
            <w:r>
              <w:rPr>
                <w:rFonts w:hint="eastAsia" w:ascii="宋体" w:hAnsi="宋体" w:eastAsia="宋体" w:cs="宋体"/>
                <w:color w:val="000000"/>
                <w:sz w:val="21"/>
                <w:szCs w:val="21"/>
              </w:rPr>
              <w:t>专业范围</w:t>
            </w:r>
          </w:p>
        </w:tc>
        <w:tc>
          <w:tcPr>
            <w:tcW w:w="106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sz w:val="21"/>
                <w:szCs w:val="21"/>
              </w:rPr>
            </w:pPr>
            <w:r>
              <w:rPr>
                <w:rFonts w:hint="eastAsia" w:asciiTheme="minorEastAsia" w:hAnsiTheme="minorEastAsia" w:cstheme="minorEastAsia"/>
                <w:color w:val="000000"/>
                <w:sz w:val="21"/>
                <w:szCs w:val="21"/>
              </w:rPr>
              <w:t>备注</w:t>
            </w:r>
          </w:p>
        </w:tc>
        <w:tc>
          <w:tcPr>
            <w:tcW w:w="920" w:type="dxa"/>
            <w:gridSpan w:val="2"/>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Theme="minorEastAsia" w:hAnsiTheme="minorEastAsia" w:cstheme="minorEastAsia"/>
                <w:color w:val="000000"/>
                <w:sz w:val="21"/>
                <w:szCs w:val="21"/>
              </w:rPr>
            </w:pPr>
            <w:r>
              <w:rPr>
                <w:rFonts w:hint="eastAsia" w:ascii="宋体" w:hAnsi="宋体" w:eastAsia="宋体" w:cs="宋体"/>
                <w:color w:val="000000"/>
                <w:sz w:val="21"/>
                <w:szCs w:val="21"/>
                <w:lang w:val="en-US" w:eastAsia="zh-CN"/>
              </w:rPr>
              <w:t>学费</w:t>
            </w:r>
          </w:p>
        </w:tc>
      </w:tr>
      <w:tr>
        <w:tblPrEx>
          <w:tblLayout w:type="fixed"/>
          <w:tblCellMar>
            <w:top w:w="0" w:type="dxa"/>
            <w:left w:w="108" w:type="dxa"/>
            <w:bottom w:w="0" w:type="dxa"/>
            <w:right w:w="108" w:type="dxa"/>
          </w:tblCellMar>
        </w:tblPrEx>
        <w:trPr>
          <w:trHeight w:val="405" w:hRule="atLeast"/>
          <w:jc w:val="center"/>
        </w:trPr>
        <w:tc>
          <w:tcPr>
            <w:tcW w:w="11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040106</w:t>
            </w:r>
          </w:p>
        </w:tc>
        <w:tc>
          <w:tcPr>
            <w:tcW w:w="1593" w:type="dxa"/>
            <w:tcBorders>
              <w:top w:val="nil"/>
              <w:left w:val="nil"/>
              <w:bottom w:val="single" w:color="auto" w:sz="4" w:space="0"/>
              <w:right w:val="single" w:color="auto" w:sz="4" w:space="0"/>
            </w:tcBorders>
            <w:shd w:val="clear" w:color="auto" w:fill="auto"/>
            <w:noWrap/>
            <w:vAlign w:val="center"/>
          </w:tcPr>
          <w:p>
            <w:pP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学前教育</w:t>
            </w:r>
          </w:p>
        </w:tc>
        <w:tc>
          <w:tcPr>
            <w:tcW w:w="692" w:type="dxa"/>
            <w:tcBorders>
              <w:top w:val="nil"/>
              <w:left w:val="nil"/>
              <w:bottom w:val="single" w:color="auto"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sz w:val="21"/>
                <w:szCs w:val="21"/>
                <w:lang w:val="en-US" w:eastAsia="zh-CN"/>
              </w:rPr>
              <w:t>2</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cstheme="minorEastAsia"/>
                <w:sz w:val="21"/>
                <w:szCs w:val="21"/>
              </w:rPr>
            </w:pPr>
            <w:r>
              <w:rPr>
                <w:rFonts w:hint="eastAsia" w:asciiTheme="minorEastAsia" w:hAnsiTheme="minorEastAsia" w:cstheme="minorEastAsia"/>
                <w:sz w:val="21"/>
                <w:szCs w:val="21"/>
              </w:rPr>
              <w:t>教育学</w:t>
            </w:r>
          </w:p>
        </w:tc>
        <w:tc>
          <w:tcPr>
            <w:tcW w:w="738" w:type="dxa"/>
            <w:tcBorders>
              <w:top w:val="nil"/>
              <w:left w:val="nil"/>
              <w:bottom w:val="single" w:color="auto" w:sz="4" w:space="0"/>
              <w:right w:val="single" w:color="auto" w:sz="4" w:space="0"/>
            </w:tcBorders>
            <w:shd w:val="clear" w:color="auto" w:fill="auto"/>
            <w:noWrap/>
            <w:vAlign w:val="center"/>
          </w:tcPr>
          <w:p>
            <w:pPr>
              <w:jc w:val="center"/>
              <w:rPr>
                <w:rFonts w:hint="default" w:asciiTheme="minorEastAsia" w:hAnsiTheme="minorEastAsia" w:cstheme="minorEastAsia"/>
                <w:color w:val="000000"/>
                <w:sz w:val="21"/>
                <w:szCs w:val="21"/>
                <w:lang w:val="en-US"/>
              </w:rPr>
            </w:pPr>
            <w:r>
              <w:rPr>
                <w:rFonts w:hint="eastAsia" w:asciiTheme="minorEastAsia" w:hAnsiTheme="minorEastAsia" w:cstheme="minorEastAsia"/>
                <w:color w:val="000000"/>
                <w:sz w:val="21"/>
                <w:szCs w:val="21"/>
                <w:lang w:val="en-US" w:eastAsia="zh-CN"/>
              </w:rPr>
              <w:t>200</w:t>
            </w:r>
          </w:p>
        </w:tc>
        <w:tc>
          <w:tcPr>
            <w:tcW w:w="13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sz w:val="21"/>
                <w:szCs w:val="21"/>
              </w:rPr>
            </w:pPr>
            <w:r>
              <w:rPr>
                <w:rFonts w:hint="eastAsia" w:ascii="宋体" w:hAnsi="宋体" w:eastAsia="宋体" w:cs="宋体"/>
                <w:sz w:val="21"/>
                <w:szCs w:val="21"/>
              </w:rPr>
              <w:t>相同或相近</w:t>
            </w:r>
          </w:p>
        </w:tc>
        <w:tc>
          <w:tcPr>
            <w:tcW w:w="106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lang w:eastAsia="zh-CN"/>
              </w:rPr>
            </w:pPr>
            <w:r>
              <w:rPr>
                <w:rFonts w:hint="eastAsia" w:asciiTheme="minorEastAsia" w:hAnsiTheme="minorEastAsia" w:cstheme="minorEastAsia"/>
                <w:color w:val="000000"/>
                <w:sz w:val="21"/>
                <w:szCs w:val="21"/>
              </w:rPr>
              <w:t>师范</w:t>
            </w:r>
          </w:p>
        </w:tc>
        <w:tc>
          <w:tcPr>
            <w:tcW w:w="920" w:type="dxa"/>
            <w:gridSpan w:val="2"/>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cstheme="minorEastAsia"/>
                <w:color w:val="000000"/>
                <w:sz w:val="21"/>
                <w:szCs w:val="21"/>
              </w:rPr>
            </w:pPr>
            <w:r>
              <w:rPr>
                <w:rFonts w:hint="eastAsia" w:ascii="宋体" w:hAnsi="宋体" w:eastAsia="宋体" w:cs="宋体"/>
                <w:color w:val="000000"/>
                <w:sz w:val="21"/>
                <w:szCs w:val="21"/>
                <w:lang w:val="en-US" w:eastAsia="zh-CN"/>
              </w:rPr>
              <w:t>3500</w:t>
            </w:r>
          </w:p>
        </w:tc>
      </w:tr>
      <w:tr>
        <w:tblPrEx>
          <w:tblLayout w:type="fixed"/>
          <w:tblCellMar>
            <w:top w:w="0" w:type="dxa"/>
            <w:left w:w="108" w:type="dxa"/>
            <w:bottom w:w="0" w:type="dxa"/>
            <w:right w:w="108" w:type="dxa"/>
          </w:tblCellMar>
        </w:tblPrEx>
        <w:trPr>
          <w:trHeight w:val="405" w:hRule="atLeast"/>
          <w:jc w:val="center"/>
        </w:trPr>
        <w:tc>
          <w:tcPr>
            <w:tcW w:w="11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040107</w:t>
            </w:r>
          </w:p>
        </w:tc>
        <w:tc>
          <w:tcPr>
            <w:tcW w:w="1593" w:type="dxa"/>
            <w:tcBorders>
              <w:top w:val="nil"/>
              <w:left w:val="nil"/>
              <w:bottom w:val="single" w:color="auto" w:sz="4" w:space="0"/>
              <w:right w:val="single" w:color="auto" w:sz="4" w:space="0"/>
            </w:tcBorders>
            <w:shd w:val="clear" w:color="auto" w:fill="auto"/>
            <w:noWrap/>
            <w:vAlign w:val="center"/>
          </w:tcPr>
          <w:p>
            <w:pP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小学教育</w:t>
            </w:r>
          </w:p>
        </w:tc>
        <w:tc>
          <w:tcPr>
            <w:tcW w:w="69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sz w:val="21"/>
                <w:szCs w:val="21"/>
                <w:lang w:val="en-US" w:eastAsia="zh-CN"/>
              </w:rPr>
              <w:t>2</w:t>
            </w:r>
          </w:p>
        </w:tc>
        <w:tc>
          <w:tcPr>
            <w:tcW w:w="981"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21"/>
                <w:szCs w:val="21"/>
              </w:rPr>
            </w:pPr>
            <w:r>
              <w:rPr>
                <w:rFonts w:hint="eastAsia" w:asciiTheme="minorEastAsia" w:hAnsiTheme="minorEastAsia" w:cstheme="minorEastAsia"/>
                <w:sz w:val="21"/>
                <w:szCs w:val="21"/>
              </w:rPr>
              <w:t>教育学</w:t>
            </w:r>
          </w:p>
        </w:tc>
        <w:tc>
          <w:tcPr>
            <w:tcW w:w="738"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lang w:val="en-US" w:eastAsia="zh-CN"/>
              </w:rPr>
              <w:t>150</w:t>
            </w:r>
          </w:p>
        </w:tc>
        <w:tc>
          <w:tcPr>
            <w:tcW w:w="13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eastAsiaTheme="minorEastAsia"/>
                <w:sz w:val="21"/>
                <w:szCs w:val="21"/>
                <w:lang w:eastAsia="zh-CN"/>
              </w:rPr>
            </w:pPr>
            <w:r>
              <w:rPr>
                <w:rFonts w:hint="eastAsia" w:ascii="宋体" w:hAnsi="宋体" w:eastAsia="宋体" w:cs="宋体"/>
                <w:sz w:val="21"/>
                <w:szCs w:val="21"/>
              </w:rPr>
              <w:t>相同或相近</w:t>
            </w:r>
          </w:p>
        </w:tc>
        <w:tc>
          <w:tcPr>
            <w:tcW w:w="106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Theme="minorEastAsia" w:hAnsiTheme="minorEastAsia" w:cstheme="minorEastAsia"/>
                <w:color w:val="000000"/>
                <w:sz w:val="21"/>
                <w:szCs w:val="21"/>
              </w:rPr>
              <w:t>师范</w:t>
            </w:r>
          </w:p>
        </w:tc>
        <w:tc>
          <w:tcPr>
            <w:tcW w:w="920" w:type="dxa"/>
            <w:gridSpan w:val="2"/>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cstheme="minorEastAsia"/>
                <w:color w:val="000000"/>
                <w:sz w:val="21"/>
                <w:szCs w:val="21"/>
              </w:rPr>
            </w:pPr>
            <w:r>
              <w:rPr>
                <w:rFonts w:hint="eastAsia" w:ascii="宋体" w:hAnsi="宋体" w:eastAsia="宋体" w:cs="宋体"/>
                <w:color w:val="000000"/>
                <w:sz w:val="21"/>
                <w:szCs w:val="21"/>
                <w:lang w:val="en-US" w:eastAsia="zh-CN"/>
              </w:rPr>
              <w:t>3500</w:t>
            </w:r>
          </w:p>
        </w:tc>
      </w:tr>
      <w:tr>
        <w:tblPrEx>
          <w:tblLayout w:type="fixed"/>
          <w:tblCellMar>
            <w:top w:w="0" w:type="dxa"/>
            <w:left w:w="108" w:type="dxa"/>
            <w:bottom w:w="0" w:type="dxa"/>
            <w:right w:w="108" w:type="dxa"/>
          </w:tblCellMar>
        </w:tblPrEx>
        <w:trPr>
          <w:trHeight w:val="405" w:hRule="atLeast"/>
          <w:jc w:val="center"/>
        </w:trPr>
        <w:tc>
          <w:tcPr>
            <w:tcW w:w="11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120210</w:t>
            </w:r>
          </w:p>
        </w:tc>
        <w:tc>
          <w:tcPr>
            <w:tcW w:w="1593" w:type="dxa"/>
            <w:tcBorders>
              <w:top w:val="nil"/>
              <w:left w:val="nil"/>
              <w:bottom w:val="single" w:color="auto" w:sz="4" w:space="0"/>
              <w:right w:val="single" w:color="auto" w:sz="4" w:space="0"/>
            </w:tcBorders>
            <w:shd w:val="clear" w:color="auto" w:fill="auto"/>
            <w:noWrap/>
            <w:vAlign w:val="center"/>
          </w:tcPr>
          <w:p>
            <w:pP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文化产业管理</w:t>
            </w:r>
          </w:p>
        </w:tc>
        <w:tc>
          <w:tcPr>
            <w:tcW w:w="69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sz w:val="21"/>
                <w:szCs w:val="21"/>
                <w:lang w:val="en-US" w:eastAsia="zh-CN"/>
              </w:rPr>
              <w:t>2</w:t>
            </w:r>
          </w:p>
        </w:tc>
        <w:tc>
          <w:tcPr>
            <w:tcW w:w="981"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21"/>
                <w:szCs w:val="21"/>
              </w:rPr>
            </w:pPr>
            <w:r>
              <w:rPr>
                <w:rFonts w:hint="eastAsia" w:asciiTheme="minorEastAsia" w:hAnsiTheme="minorEastAsia" w:cstheme="minorEastAsia"/>
                <w:sz w:val="21"/>
                <w:szCs w:val="21"/>
              </w:rPr>
              <w:t>管理学</w:t>
            </w:r>
          </w:p>
        </w:tc>
        <w:tc>
          <w:tcPr>
            <w:tcW w:w="738" w:type="dxa"/>
            <w:tcBorders>
              <w:top w:val="nil"/>
              <w:left w:val="nil"/>
              <w:bottom w:val="single" w:color="auto" w:sz="4" w:space="0"/>
              <w:right w:val="single" w:color="auto" w:sz="4" w:space="0"/>
            </w:tcBorders>
            <w:shd w:val="clear" w:color="auto" w:fill="auto"/>
            <w:noWrap/>
            <w:vAlign w:val="center"/>
          </w:tcPr>
          <w:p>
            <w:pPr>
              <w:jc w:val="center"/>
              <w:rPr>
                <w:rFonts w:hint="default" w:asciiTheme="minorEastAsia" w:hAnsiTheme="minorEastAsia" w:cstheme="minorEastAsia"/>
                <w:color w:val="000000"/>
                <w:sz w:val="21"/>
                <w:szCs w:val="21"/>
                <w:lang w:val="en-US"/>
              </w:rPr>
            </w:pPr>
            <w:r>
              <w:rPr>
                <w:rFonts w:hint="eastAsia" w:asciiTheme="minorEastAsia" w:hAnsiTheme="minorEastAsia" w:cstheme="minorEastAsia"/>
                <w:color w:val="000000"/>
                <w:sz w:val="21"/>
                <w:szCs w:val="21"/>
                <w:lang w:val="en-US" w:eastAsia="zh-CN"/>
              </w:rPr>
              <w:t>140</w:t>
            </w:r>
          </w:p>
        </w:tc>
        <w:tc>
          <w:tcPr>
            <w:tcW w:w="13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sz w:val="21"/>
                <w:szCs w:val="21"/>
              </w:rPr>
            </w:pPr>
            <w:r>
              <w:rPr>
                <w:rFonts w:hint="eastAsia" w:ascii="宋体" w:hAnsi="宋体" w:eastAsia="宋体" w:cs="宋体"/>
                <w:sz w:val="21"/>
                <w:szCs w:val="21"/>
              </w:rPr>
              <w:t>相同或相近</w:t>
            </w:r>
          </w:p>
        </w:tc>
        <w:tc>
          <w:tcPr>
            <w:tcW w:w="106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Theme="minorEastAsia" w:hAnsiTheme="minorEastAsia" w:cstheme="minorEastAsia"/>
                <w:color w:val="000000"/>
                <w:sz w:val="21"/>
                <w:szCs w:val="21"/>
                <w:lang w:eastAsia="zh-CN"/>
              </w:rPr>
              <w:t>非师范</w:t>
            </w:r>
            <w:r>
              <w:rPr>
                <w:rFonts w:hint="eastAsia" w:asciiTheme="minorEastAsia" w:hAnsiTheme="minorEastAsia" w:cstheme="minorEastAsia"/>
                <w:color w:val="000000"/>
                <w:sz w:val="21"/>
                <w:szCs w:val="21"/>
              </w:rPr>
              <w:t>　</w:t>
            </w:r>
          </w:p>
        </w:tc>
        <w:tc>
          <w:tcPr>
            <w:tcW w:w="920" w:type="dxa"/>
            <w:gridSpan w:val="2"/>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cstheme="minorEastAsia"/>
                <w:color w:val="000000"/>
                <w:sz w:val="21"/>
                <w:szCs w:val="21"/>
                <w:lang w:eastAsia="zh-CN"/>
              </w:rPr>
            </w:pPr>
            <w:r>
              <w:rPr>
                <w:rFonts w:hint="eastAsia" w:ascii="宋体" w:hAnsi="宋体" w:eastAsia="宋体" w:cs="宋体"/>
                <w:color w:val="000000"/>
                <w:sz w:val="21"/>
                <w:szCs w:val="21"/>
                <w:lang w:val="en-US" w:eastAsia="zh-CN"/>
              </w:rPr>
              <w:t>3500</w:t>
            </w:r>
          </w:p>
        </w:tc>
      </w:tr>
      <w:tr>
        <w:tblPrEx>
          <w:tblLayout w:type="fixed"/>
          <w:tblCellMar>
            <w:top w:w="0" w:type="dxa"/>
            <w:left w:w="108" w:type="dxa"/>
            <w:bottom w:w="0" w:type="dxa"/>
            <w:right w:w="108" w:type="dxa"/>
          </w:tblCellMar>
        </w:tblPrEx>
        <w:trPr>
          <w:trHeight w:val="405" w:hRule="atLeast"/>
          <w:jc w:val="center"/>
        </w:trPr>
        <w:tc>
          <w:tcPr>
            <w:tcW w:w="113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cstheme="minorEastAsia"/>
                <w:color w:val="000000"/>
                <w:sz w:val="21"/>
                <w:szCs w:val="21"/>
              </w:rPr>
            </w:pPr>
            <w:r>
              <w:rPr>
                <w:rFonts w:hint="eastAsia" w:asciiTheme="minorEastAsia" w:hAnsiTheme="minorEastAsia" w:cstheme="minorEastAsia"/>
                <w:color w:val="000000"/>
                <w:sz w:val="21"/>
                <w:szCs w:val="21"/>
              </w:rPr>
              <w:t>050101</w:t>
            </w:r>
          </w:p>
        </w:tc>
        <w:tc>
          <w:tcPr>
            <w:tcW w:w="1593" w:type="dxa"/>
            <w:tcBorders>
              <w:top w:val="nil"/>
              <w:left w:val="nil"/>
              <w:bottom w:val="single" w:color="auto" w:sz="4" w:space="0"/>
              <w:right w:val="single" w:color="auto" w:sz="4" w:space="0"/>
            </w:tcBorders>
            <w:shd w:val="clear" w:color="auto" w:fill="auto"/>
            <w:noWrap/>
            <w:vAlign w:val="center"/>
          </w:tcPr>
          <w:p>
            <w:pPr>
              <w:rPr>
                <w:rFonts w:hint="eastAsia" w:asciiTheme="minorEastAsia" w:hAnsiTheme="minorEastAsia" w:cstheme="minorEastAsia"/>
                <w:color w:val="000000"/>
                <w:sz w:val="21"/>
                <w:szCs w:val="21"/>
              </w:rPr>
            </w:pPr>
            <w:r>
              <w:rPr>
                <w:rFonts w:hint="eastAsia" w:asciiTheme="minorEastAsia" w:hAnsiTheme="minorEastAsia" w:cstheme="minorEastAsia"/>
                <w:color w:val="000000"/>
                <w:sz w:val="21"/>
                <w:szCs w:val="21"/>
              </w:rPr>
              <w:t>汉语言文学</w:t>
            </w:r>
          </w:p>
        </w:tc>
        <w:tc>
          <w:tcPr>
            <w:tcW w:w="69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sz w:val="21"/>
                <w:szCs w:val="21"/>
                <w:lang w:val="en-US" w:eastAsia="zh-CN"/>
              </w:rPr>
              <w:t>2</w:t>
            </w:r>
          </w:p>
        </w:tc>
        <w:tc>
          <w:tcPr>
            <w:tcW w:w="98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cstheme="minorEastAsia"/>
                <w:sz w:val="21"/>
                <w:szCs w:val="21"/>
              </w:rPr>
            </w:pPr>
            <w:r>
              <w:rPr>
                <w:rFonts w:hint="eastAsia" w:asciiTheme="minorEastAsia" w:hAnsiTheme="minorEastAsia" w:cstheme="minorEastAsia"/>
                <w:sz w:val="21"/>
                <w:szCs w:val="21"/>
              </w:rPr>
              <w:t>文学</w:t>
            </w:r>
          </w:p>
        </w:tc>
        <w:tc>
          <w:tcPr>
            <w:tcW w:w="738" w:type="dxa"/>
            <w:tcBorders>
              <w:top w:val="nil"/>
              <w:left w:val="nil"/>
              <w:bottom w:val="single" w:color="auto" w:sz="4" w:space="0"/>
              <w:right w:val="single" w:color="auto" w:sz="4" w:space="0"/>
            </w:tcBorders>
            <w:shd w:val="clear" w:color="auto" w:fill="auto"/>
            <w:noWrap/>
            <w:vAlign w:val="center"/>
          </w:tcPr>
          <w:p>
            <w:pPr>
              <w:jc w:val="center"/>
              <w:rPr>
                <w:rFonts w:hint="eastAsia" w:asciiTheme="minorEastAsia" w:hAnsiTheme="minorEastAsia" w:cstheme="minorEastAsia"/>
                <w:color w:val="000000"/>
                <w:sz w:val="21"/>
                <w:szCs w:val="21"/>
              </w:rPr>
            </w:pPr>
            <w:r>
              <w:rPr>
                <w:rFonts w:hint="eastAsia" w:asciiTheme="minorEastAsia" w:hAnsiTheme="minorEastAsia" w:cstheme="minorEastAsia"/>
                <w:color w:val="000000"/>
                <w:sz w:val="21"/>
                <w:szCs w:val="21"/>
                <w:lang w:val="en-US" w:eastAsia="zh-CN"/>
              </w:rPr>
              <w:t>20</w:t>
            </w:r>
            <w:r>
              <w:rPr>
                <w:rFonts w:hint="eastAsia" w:asciiTheme="minorEastAsia" w:hAnsiTheme="minorEastAsia" w:cstheme="minorEastAsia"/>
                <w:color w:val="000000"/>
                <w:sz w:val="21"/>
                <w:szCs w:val="21"/>
              </w:rPr>
              <w:t>0</w:t>
            </w:r>
          </w:p>
        </w:tc>
        <w:tc>
          <w:tcPr>
            <w:tcW w:w="1396"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sz w:val="21"/>
                <w:szCs w:val="21"/>
              </w:rPr>
            </w:pPr>
            <w:r>
              <w:rPr>
                <w:rFonts w:hint="eastAsia" w:ascii="宋体" w:hAnsi="宋体" w:eastAsia="宋体" w:cs="宋体"/>
                <w:sz w:val="21"/>
                <w:szCs w:val="21"/>
              </w:rPr>
              <w:t>相同或相近</w:t>
            </w:r>
          </w:p>
        </w:tc>
        <w:tc>
          <w:tcPr>
            <w:tcW w:w="106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sz w:val="21"/>
                <w:szCs w:val="21"/>
              </w:rPr>
            </w:pPr>
            <w:r>
              <w:rPr>
                <w:rFonts w:hint="eastAsia" w:asciiTheme="minorEastAsia" w:hAnsiTheme="minorEastAsia" w:cstheme="minorEastAsia"/>
                <w:color w:val="000000"/>
                <w:sz w:val="21"/>
                <w:szCs w:val="21"/>
                <w:lang w:eastAsia="zh-CN"/>
              </w:rPr>
              <w:t>非师范</w:t>
            </w:r>
          </w:p>
        </w:tc>
        <w:tc>
          <w:tcPr>
            <w:tcW w:w="920" w:type="dxa"/>
            <w:gridSpan w:val="2"/>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Theme="minorEastAsia" w:hAnsiTheme="minorEastAsia" w:cstheme="minorEastAsia"/>
                <w:color w:val="000000"/>
                <w:sz w:val="21"/>
                <w:szCs w:val="21"/>
                <w:lang w:eastAsia="zh-CN"/>
              </w:rPr>
            </w:pPr>
            <w:r>
              <w:rPr>
                <w:rFonts w:hint="eastAsia" w:ascii="宋体" w:hAnsi="宋体" w:eastAsia="宋体" w:cs="宋体"/>
                <w:color w:val="000000"/>
                <w:sz w:val="21"/>
                <w:szCs w:val="21"/>
                <w:lang w:val="en-US" w:eastAsia="zh-CN"/>
              </w:rPr>
              <w:t>3500</w:t>
            </w:r>
          </w:p>
        </w:tc>
      </w:tr>
      <w:tr>
        <w:tblPrEx>
          <w:tblLayout w:type="fixed"/>
          <w:tblCellMar>
            <w:top w:w="0" w:type="dxa"/>
            <w:left w:w="108" w:type="dxa"/>
            <w:bottom w:w="0" w:type="dxa"/>
            <w:right w:w="108" w:type="dxa"/>
          </w:tblCellMar>
        </w:tblPrEx>
        <w:trPr>
          <w:trHeight w:val="405" w:hRule="atLeast"/>
          <w:jc w:val="center"/>
        </w:trPr>
        <w:tc>
          <w:tcPr>
            <w:tcW w:w="11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083001</w:t>
            </w:r>
          </w:p>
        </w:tc>
        <w:tc>
          <w:tcPr>
            <w:tcW w:w="1593" w:type="dxa"/>
            <w:tcBorders>
              <w:top w:val="nil"/>
              <w:left w:val="nil"/>
              <w:bottom w:val="single" w:color="auto" w:sz="4" w:space="0"/>
              <w:right w:val="single" w:color="auto" w:sz="4" w:space="0"/>
            </w:tcBorders>
            <w:shd w:val="clear" w:color="auto" w:fill="auto"/>
            <w:noWrap/>
            <w:vAlign w:val="center"/>
          </w:tcPr>
          <w:p>
            <w:pP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生物工程</w:t>
            </w:r>
          </w:p>
        </w:tc>
        <w:tc>
          <w:tcPr>
            <w:tcW w:w="69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sz w:val="21"/>
                <w:szCs w:val="21"/>
                <w:lang w:val="en-US" w:eastAsia="zh-CN"/>
              </w:rPr>
              <w:t>2</w:t>
            </w:r>
          </w:p>
        </w:tc>
        <w:tc>
          <w:tcPr>
            <w:tcW w:w="981"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21"/>
                <w:szCs w:val="21"/>
              </w:rPr>
            </w:pPr>
            <w:r>
              <w:rPr>
                <w:rFonts w:hint="eastAsia" w:asciiTheme="minorEastAsia" w:hAnsiTheme="minorEastAsia" w:cstheme="minorEastAsia"/>
                <w:sz w:val="21"/>
                <w:szCs w:val="21"/>
              </w:rPr>
              <w:t>工学</w:t>
            </w:r>
          </w:p>
        </w:tc>
        <w:tc>
          <w:tcPr>
            <w:tcW w:w="738"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lang w:val="en-US" w:eastAsia="zh-CN"/>
              </w:rPr>
              <w:t>18</w:t>
            </w:r>
            <w:r>
              <w:rPr>
                <w:rFonts w:hint="eastAsia" w:asciiTheme="minorEastAsia" w:hAnsiTheme="minorEastAsia" w:cstheme="minorEastAsia"/>
                <w:color w:val="000000"/>
                <w:sz w:val="21"/>
                <w:szCs w:val="21"/>
              </w:rPr>
              <w:t>0</w:t>
            </w:r>
          </w:p>
        </w:tc>
        <w:tc>
          <w:tcPr>
            <w:tcW w:w="1396"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sz w:val="21"/>
                <w:szCs w:val="21"/>
              </w:rPr>
            </w:pPr>
            <w:r>
              <w:rPr>
                <w:rFonts w:hint="eastAsia" w:ascii="宋体" w:hAnsi="宋体" w:eastAsia="宋体" w:cs="宋体"/>
                <w:sz w:val="21"/>
                <w:szCs w:val="21"/>
              </w:rPr>
              <w:t>相同或相近</w:t>
            </w:r>
          </w:p>
        </w:tc>
        <w:tc>
          <w:tcPr>
            <w:tcW w:w="106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sz w:val="21"/>
                <w:szCs w:val="21"/>
              </w:rPr>
            </w:pPr>
            <w:r>
              <w:rPr>
                <w:rFonts w:hint="eastAsia" w:asciiTheme="minorEastAsia" w:hAnsiTheme="minorEastAsia" w:cstheme="minorEastAsia"/>
                <w:color w:val="000000"/>
                <w:sz w:val="21"/>
                <w:szCs w:val="21"/>
                <w:lang w:eastAsia="zh-CN"/>
              </w:rPr>
              <w:t>非师范</w:t>
            </w:r>
            <w:r>
              <w:rPr>
                <w:rFonts w:hint="eastAsia" w:asciiTheme="minorEastAsia" w:hAnsiTheme="minorEastAsia" w:cstheme="minorEastAsia"/>
                <w:color w:val="000000"/>
                <w:sz w:val="21"/>
                <w:szCs w:val="21"/>
              </w:rPr>
              <w:t>　</w:t>
            </w:r>
          </w:p>
        </w:tc>
        <w:tc>
          <w:tcPr>
            <w:tcW w:w="920" w:type="dxa"/>
            <w:gridSpan w:val="2"/>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Theme="minorEastAsia" w:hAnsiTheme="minorEastAsia" w:cstheme="minorEastAsia"/>
                <w:color w:val="000000"/>
                <w:sz w:val="21"/>
                <w:szCs w:val="21"/>
                <w:lang w:eastAsia="zh-CN"/>
              </w:rPr>
            </w:pPr>
            <w:r>
              <w:rPr>
                <w:rFonts w:hint="eastAsia" w:ascii="宋体" w:hAnsi="宋体" w:eastAsia="宋体" w:cs="宋体"/>
                <w:color w:val="000000"/>
                <w:sz w:val="21"/>
                <w:szCs w:val="21"/>
                <w:lang w:val="en-US" w:eastAsia="zh-CN"/>
              </w:rPr>
              <w:t>3900</w:t>
            </w:r>
          </w:p>
        </w:tc>
      </w:tr>
      <w:tr>
        <w:tblPrEx>
          <w:tblLayout w:type="fixed"/>
          <w:tblCellMar>
            <w:top w:w="0" w:type="dxa"/>
            <w:left w:w="108" w:type="dxa"/>
            <w:bottom w:w="0" w:type="dxa"/>
            <w:right w:w="108" w:type="dxa"/>
          </w:tblCellMar>
        </w:tblPrEx>
        <w:trPr>
          <w:trHeight w:val="405" w:hRule="atLeast"/>
          <w:jc w:val="center"/>
        </w:trPr>
        <w:tc>
          <w:tcPr>
            <w:tcW w:w="113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cstheme="minorEastAsia"/>
                <w:color w:val="000000"/>
                <w:sz w:val="21"/>
                <w:szCs w:val="21"/>
              </w:rPr>
            </w:pPr>
            <w:r>
              <w:rPr>
                <w:rFonts w:hint="eastAsia" w:asciiTheme="minorEastAsia" w:hAnsiTheme="minorEastAsia" w:cstheme="minorEastAsia"/>
                <w:color w:val="000000"/>
                <w:sz w:val="21"/>
                <w:szCs w:val="21"/>
              </w:rPr>
              <w:t>082705</w:t>
            </w:r>
          </w:p>
        </w:tc>
        <w:tc>
          <w:tcPr>
            <w:tcW w:w="1593" w:type="dxa"/>
            <w:tcBorders>
              <w:top w:val="nil"/>
              <w:left w:val="nil"/>
              <w:bottom w:val="single" w:color="auto" w:sz="4" w:space="0"/>
              <w:right w:val="single" w:color="auto" w:sz="4" w:space="0"/>
            </w:tcBorders>
            <w:shd w:val="clear" w:color="auto" w:fill="auto"/>
            <w:noWrap/>
            <w:vAlign w:val="center"/>
          </w:tcPr>
          <w:p>
            <w:pP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sz w:val="21"/>
                <w:szCs w:val="21"/>
                <w:lang w:eastAsia="zh-CN"/>
              </w:rPr>
              <w:t>酿酒工程</w:t>
            </w:r>
          </w:p>
        </w:tc>
        <w:tc>
          <w:tcPr>
            <w:tcW w:w="69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sz w:val="21"/>
                <w:szCs w:val="21"/>
                <w:lang w:val="en-US" w:eastAsia="zh-CN"/>
              </w:rPr>
              <w:t>2</w:t>
            </w:r>
          </w:p>
        </w:tc>
        <w:tc>
          <w:tcPr>
            <w:tcW w:w="981"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cstheme="minorEastAsia"/>
                <w:sz w:val="21"/>
                <w:szCs w:val="21"/>
              </w:rPr>
            </w:pPr>
            <w:r>
              <w:rPr>
                <w:rFonts w:hint="eastAsia" w:asciiTheme="minorEastAsia" w:hAnsiTheme="minorEastAsia" w:cstheme="minorEastAsia"/>
                <w:sz w:val="21"/>
                <w:szCs w:val="21"/>
              </w:rPr>
              <w:t>工学</w:t>
            </w:r>
          </w:p>
        </w:tc>
        <w:tc>
          <w:tcPr>
            <w:tcW w:w="738" w:type="dxa"/>
            <w:tcBorders>
              <w:top w:val="nil"/>
              <w:left w:val="nil"/>
              <w:bottom w:val="single" w:color="auto" w:sz="4" w:space="0"/>
              <w:right w:val="single" w:color="auto" w:sz="4" w:space="0"/>
            </w:tcBorders>
            <w:shd w:val="clear" w:color="auto" w:fill="auto"/>
            <w:noWrap/>
            <w:vAlign w:val="center"/>
          </w:tcPr>
          <w:p>
            <w:pPr>
              <w:jc w:val="center"/>
              <w:rPr>
                <w:rFonts w:hint="eastAsia" w:asciiTheme="minorEastAsia" w:hAnsi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18</w:t>
            </w:r>
            <w:r>
              <w:rPr>
                <w:rFonts w:hint="eastAsia" w:asciiTheme="minorEastAsia" w:hAnsiTheme="minorEastAsia" w:cstheme="minorEastAsia"/>
                <w:color w:val="000000"/>
                <w:sz w:val="21"/>
                <w:szCs w:val="21"/>
              </w:rPr>
              <w:t>0</w:t>
            </w:r>
          </w:p>
        </w:tc>
        <w:tc>
          <w:tcPr>
            <w:tcW w:w="1396"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sz w:val="21"/>
                <w:szCs w:val="21"/>
              </w:rPr>
            </w:pPr>
            <w:r>
              <w:rPr>
                <w:rFonts w:hint="eastAsia" w:ascii="宋体" w:hAnsi="宋体" w:eastAsia="宋体" w:cs="宋体"/>
                <w:sz w:val="21"/>
                <w:szCs w:val="21"/>
              </w:rPr>
              <w:t>相同或相近</w:t>
            </w:r>
          </w:p>
        </w:tc>
        <w:tc>
          <w:tcPr>
            <w:tcW w:w="106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sz w:val="21"/>
                <w:szCs w:val="21"/>
              </w:rPr>
            </w:pPr>
            <w:r>
              <w:rPr>
                <w:rFonts w:hint="eastAsia" w:asciiTheme="minorEastAsia" w:hAnsiTheme="minorEastAsia" w:cstheme="minorEastAsia"/>
                <w:color w:val="000000"/>
                <w:sz w:val="21"/>
                <w:szCs w:val="21"/>
                <w:lang w:eastAsia="zh-CN"/>
              </w:rPr>
              <w:t>非师范</w:t>
            </w:r>
          </w:p>
        </w:tc>
        <w:tc>
          <w:tcPr>
            <w:tcW w:w="920" w:type="dxa"/>
            <w:gridSpan w:val="2"/>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eastAsia" w:asciiTheme="minorEastAsia" w:hAnsiTheme="minorEastAsia" w:cstheme="minorEastAsia"/>
                <w:color w:val="000000"/>
                <w:sz w:val="21"/>
                <w:szCs w:val="21"/>
                <w:lang w:eastAsia="zh-CN"/>
              </w:rPr>
            </w:pPr>
            <w:r>
              <w:rPr>
                <w:rFonts w:hint="eastAsia" w:ascii="宋体" w:hAnsi="宋体" w:eastAsia="宋体" w:cs="宋体"/>
                <w:color w:val="000000"/>
                <w:sz w:val="21"/>
                <w:szCs w:val="21"/>
                <w:lang w:val="en-US" w:eastAsia="zh-CN"/>
              </w:rPr>
              <w:t>3900</w:t>
            </w:r>
          </w:p>
        </w:tc>
      </w:tr>
      <w:tr>
        <w:tblPrEx>
          <w:tblLayout w:type="fixed"/>
          <w:tblCellMar>
            <w:top w:w="0" w:type="dxa"/>
            <w:left w:w="108" w:type="dxa"/>
            <w:bottom w:w="0" w:type="dxa"/>
            <w:right w:w="108" w:type="dxa"/>
          </w:tblCellMar>
        </w:tblPrEx>
        <w:trPr>
          <w:trHeight w:val="405" w:hRule="atLeast"/>
          <w:jc w:val="center"/>
        </w:trPr>
        <w:tc>
          <w:tcPr>
            <w:tcW w:w="11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081302</w:t>
            </w:r>
          </w:p>
        </w:tc>
        <w:tc>
          <w:tcPr>
            <w:tcW w:w="1593" w:type="dxa"/>
            <w:tcBorders>
              <w:top w:val="nil"/>
              <w:left w:val="nil"/>
              <w:bottom w:val="single" w:color="auto" w:sz="4" w:space="0"/>
              <w:right w:val="single" w:color="auto" w:sz="4" w:space="0"/>
            </w:tcBorders>
            <w:shd w:val="clear" w:color="auto" w:fill="auto"/>
            <w:noWrap/>
            <w:vAlign w:val="center"/>
          </w:tcPr>
          <w:p>
            <w:pP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制药工程</w:t>
            </w:r>
          </w:p>
        </w:tc>
        <w:tc>
          <w:tcPr>
            <w:tcW w:w="69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sz w:val="21"/>
                <w:szCs w:val="21"/>
                <w:lang w:val="en-US" w:eastAsia="zh-CN"/>
              </w:rPr>
              <w:t>2</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cstheme="minorEastAsia"/>
                <w:sz w:val="21"/>
                <w:szCs w:val="21"/>
              </w:rPr>
            </w:pPr>
            <w:r>
              <w:rPr>
                <w:rFonts w:hint="eastAsia" w:asciiTheme="minorEastAsia" w:hAnsiTheme="minorEastAsia" w:cstheme="minorEastAsia"/>
                <w:sz w:val="21"/>
                <w:szCs w:val="21"/>
              </w:rPr>
              <w:t>工学</w:t>
            </w:r>
          </w:p>
        </w:tc>
        <w:tc>
          <w:tcPr>
            <w:tcW w:w="738"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lang w:val="en-US" w:eastAsia="zh-CN"/>
              </w:rPr>
              <w:t>14</w:t>
            </w:r>
            <w:r>
              <w:rPr>
                <w:rFonts w:hint="eastAsia" w:asciiTheme="minorEastAsia" w:hAnsiTheme="minorEastAsia" w:cstheme="minorEastAsia"/>
                <w:color w:val="000000"/>
                <w:sz w:val="21"/>
                <w:szCs w:val="21"/>
              </w:rPr>
              <w:t>0</w:t>
            </w:r>
          </w:p>
        </w:tc>
        <w:tc>
          <w:tcPr>
            <w:tcW w:w="1396"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sz w:val="21"/>
                <w:szCs w:val="21"/>
              </w:rPr>
            </w:pPr>
            <w:r>
              <w:rPr>
                <w:rFonts w:hint="eastAsia" w:ascii="宋体" w:hAnsi="宋体" w:eastAsia="宋体" w:cs="宋体"/>
                <w:sz w:val="21"/>
                <w:szCs w:val="21"/>
              </w:rPr>
              <w:t>相同或相近</w:t>
            </w:r>
          </w:p>
        </w:tc>
        <w:tc>
          <w:tcPr>
            <w:tcW w:w="106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sz w:val="21"/>
                <w:szCs w:val="21"/>
              </w:rPr>
            </w:pPr>
            <w:r>
              <w:rPr>
                <w:rFonts w:hint="eastAsia" w:asciiTheme="minorEastAsia" w:hAnsiTheme="minorEastAsia" w:cstheme="minorEastAsia"/>
                <w:color w:val="000000"/>
                <w:sz w:val="21"/>
                <w:szCs w:val="21"/>
                <w:lang w:eastAsia="zh-CN"/>
              </w:rPr>
              <w:t>非师范</w:t>
            </w:r>
            <w:r>
              <w:rPr>
                <w:rFonts w:hint="eastAsia" w:asciiTheme="minorEastAsia" w:hAnsiTheme="minorEastAsia" w:cstheme="minorEastAsia"/>
                <w:color w:val="000000"/>
                <w:sz w:val="21"/>
                <w:szCs w:val="21"/>
              </w:rPr>
              <w:t>　</w:t>
            </w:r>
          </w:p>
        </w:tc>
        <w:tc>
          <w:tcPr>
            <w:tcW w:w="920" w:type="dxa"/>
            <w:gridSpan w:val="2"/>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heme="minorEastAsia" w:hAnsiTheme="minorEastAsia" w:cstheme="minorEastAsia"/>
                <w:color w:val="000000"/>
                <w:sz w:val="21"/>
                <w:szCs w:val="21"/>
                <w:lang w:val="en-US" w:eastAsia="zh-CN"/>
              </w:rPr>
            </w:pPr>
            <w:r>
              <w:rPr>
                <w:rFonts w:hint="eastAsia" w:ascii="宋体" w:hAnsi="宋体" w:eastAsia="宋体" w:cs="宋体"/>
                <w:color w:val="000000"/>
                <w:sz w:val="21"/>
                <w:szCs w:val="21"/>
                <w:lang w:val="en-US" w:eastAsia="zh-CN"/>
              </w:rPr>
              <w:t>3900</w:t>
            </w:r>
          </w:p>
        </w:tc>
      </w:tr>
      <w:tr>
        <w:tblPrEx>
          <w:tblLayout w:type="fixed"/>
          <w:tblCellMar>
            <w:top w:w="0" w:type="dxa"/>
            <w:left w:w="108" w:type="dxa"/>
            <w:bottom w:w="0" w:type="dxa"/>
            <w:right w:w="108" w:type="dxa"/>
          </w:tblCellMar>
        </w:tblPrEx>
        <w:trPr>
          <w:trHeight w:val="405" w:hRule="atLeast"/>
          <w:jc w:val="center"/>
        </w:trPr>
        <w:tc>
          <w:tcPr>
            <w:tcW w:w="11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100801</w:t>
            </w:r>
          </w:p>
        </w:tc>
        <w:tc>
          <w:tcPr>
            <w:tcW w:w="1593" w:type="dxa"/>
            <w:tcBorders>
              <w:top w:val="nil"/>
              <w:left w:val="nil"/>
              <w:bottom w:val="single" w:color="auto" w:sz="4" w:space="0"/>
              <w:right w:val="single" w:color="auto" w:sz="4" w:space="0"/>
            </w:tcBorders>
            <w:shd w:val="clear" w:color="auto" w:fill="auto"/>
            <w:noWrap/>
            <w:vAlign w:val="center"/>
          </w:tcPr>
          <w:p>
            <w:pP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sz w:val="21"/>
                <w:szCs w:val="21"/>
                <w:lang w:eastAsia="zh-CN"/>
              </w:rPr>
              <w:t>中药学</w:t>
            </w:r>
          </w:p>
        </w:tc>
        <w:tc>
          <w:tcPr>
            <w:tcW w:w="69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sz w:val="21"/>
                <w:szCs w:val="21"/>
                <w:lang w:val="en-US" w:eastAsia="zh-CN"/>
              </w:rPr>
              <w:t>2</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cstheme="minorEastAsia"/>
                <w:sz w:val="21"/>
                <w:szCs w:val="21"/>
              </w:rPr>
            </w:pPr>
            <w:r>
              <w:rPr>
                <w:rFonts w:hint="eastAsia" w:asciiTheme="minorEastAsia" w:hAnsiTheme="minorEastAsia" w:cstheme="minorEastAsia"/>
                <w:sz w:val="21"/>
                <w:szCs w:val="21"/>
              </w:rPr>
              <w:t>工学</w:t>
            </w:r>
          </w:p>
        </w:tc>
        <w:tc>
          <w:tcPr>
            <w:tcW w:w="738"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lang w:val="en-US" w:eastAsia="zh-CN"/>
              </w:rPr>
              <w:t>18</w:t>
            </w:r>
            <w:r>
              <w:rPr>
                <w:rFonts w:hint="eastAsia" w:asciiTheme="minorEastAsia" w:hAnsiTheme="minorEastAsia" w:cstheme="minorEastAsia"/>
                <w:color w:val="000000"/>
                <w:sz w:val="21"/>
                <w:szCs w:val="21"/>
              </w:rPr>
              <w:t>0</w:t>
            </w:r>
          </w:p>
        </w:tc>
        <w:tc>
          <w:tcPr>
            <w:tcW w:w="1396"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sz w:val="21"/>
                <w:szCs w:val="21"/>
              </w:rPr>
            </w:pPr>
            <w:r>
              <w:rPr>
                <w:rFonts w:hint="eastAsia" w:ascii="宋体" w:hAnsi="宋体" w:eastAsia="宋体" w:cs="宋体"/>
                <w:sz w:val="21"/>
                <w:szCs w:val="21"/>
              </w:rPr>
              <w:t>相同或相近</w:t>
            </w:r>
          </w:p>
        </w:tc>
        <w:tc>
          <w:tcPr>
            <w:tcW w:w="106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sz w:val="21"/>
                <w:szCs w:val="21"/>
              </w:rPr>
            </w:pPr>
            <w:r>
              <w:rPr>
                <w:rFonts w:hint="eastAsia" w:asciiTheme="minorEastAsia" w:hAnsiTheme="minorEastAsia" w:cstheme="minorEastAsia"/>
                <w:color w:val="000000"/>
                <w:sz w:val="21"/>
                <w:szCs w:val="21"/>
                <w:lang w:eastAsia="zh-CN"/>
              </w:rPr>
              <w:t>非师范</w:t>
            </w:r>
            <w:r>
              <w:rPr>
                <w:rFonts w:hint="eastAsia" w:asciiTheme="minorEastAsia" w:hAnsiTheme="minorEastAsia" w:cstheme="minorEastAsia"/>
                <w:color w:val="000000"/>
                <w:sz w:val="21"/>
                <w:szCs w:val="21"/>
              </w:rPr>
              <w:t>　</w:t>
            </w:r>
          </w:p>
        </w:tc>
        <w:tc>
          <w:tcPr>
            <w:tcW w:w="920" w:type="dxa"/>
            <w:gridSpan w:val="2"/>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hint="default" w:asciiTheme="minorEastAsia" w:hAnsiTheme="minorEastAsia" w:cstheme="minorEastAsia"/>
                <w:color w:val="000000"/>
                <w:sz w:val="21"/>
                <w:szCs w:val="21"/>
                <w:lang w:val="en-US" w:eastAsia="zh-CN"/>
              </w:rPr>
            </w:pPr>
            <w:r>
              <w:rPr>
                <w:rFonts w:hint="eastAsia" w:ascii="宋体" w:hAnsi="宋体" w:eastAsia="宋体" w:cs="宋体"/>
                <w:color w:val="000000"/>
                <w:sz w:val="21"/>
                <w:szCs w:val="21"/>
                <w:lang w:val="en-US" w:eastAsia="zh-CN"/>
              </w:rPr>
              <w:t>4290</w:t>
            </w:r>
          </w:p>
        </w:tc>
      </w:tr>
      <w:tr>
        <w:tblPrEx>
          <w:tblLayout w:type="fixed"/>
          <w:tblCellMar>
            <w:top w:w="0" w:type="dxa"/>
            <w:left w:w="108" w:type="dxa"/>
            <w:bottom w:w="0" w:type="dxa"/>
            <w:right w:w="108" w:type="dxa"/>
          </w:tblCellMar>
        </w:tblPrEx>
        <w:trPr>
          <w:trHeight w:val="405" w:hRule="atLeast"/>
          <w:jc w:val="center"/>
        </w:trPr>
        <w:tc>
          <w:tcPr>
            <w:tcW w:w="113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040206</w:t>
            </w:r>
          </w:p>
        </w:tc>
        <w:tc>
          <w:tcPr>
            <w:tcW w:w="1593" w:type="dxa"/>
            <w:tcBorders>
              <w:top w:val="nil"/>
              <w:left w:val="nil"/>
              <w:bottom w:val="single" w:color="auto" w:sz="4" w:space="0"/>
              <w:right w:val="single" w:color="auto" w:sz="4" w:space="0"/>
            </w:tcBorders>
            <w:shd w:val="clear" w:color="auto" w:fill="auto"/>
            <w:noWrap/>
            <w:vAlign w:val="center"/>
          </w:tcPr>
          <w:p>
            <w:pP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rPr>
              <w:t>运动康复</w:t>
            </w:r>
          </w:p>
        </w:tc>
        <w:tc>
          <w:tcPr>
            <w:tcW w:w="69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sz w:val="21"/>
                <w:szCs w:val="21"/>
                <w:lang w:val="en-US" w:eastAsia="zh-CN"/>
              </w:rPr>
              <w:t>2</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cstheme="minorEastAsia"/>
                <w:sz w:val="21"/>
                <w:szCs w:val="21"/>
              </w:rPr>
            </w:pPr>
            <w:r>
              <w:rPr>
                <w:rFonts w:hint="eastAsia" w:asciiTheme="minorEastAsia" w:hAnsiTheme="minorEastAsia" w:cstheme="minorEastAsia"/>
                <w:sz w:val="21"/>
                <w:szCs w:val="21"/>
              </w:rPr>
              <w:t>教育学</w:t>
            </w:r>
          </w:p>
        </w:tc>
        <w:tc>
          <w:tcPr>
            <w:tcW w:w="738"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1"/>
                <w:szCs w:val="21"/>
              </w:rPr>
            </w:pPr>
            <w:r>
              <w:rPr>
                <w:rFonts w:hint="eastAsia" w:asciiTheme="minorEastAsia" w:hAnsiTheme="minorEastAsia" w:cstheme="minorEastAsia"/>
                <w:color w:val="000000"/>
                <w:sz w:val="21"/>
                <w:szCs w:val="21"/>
                <w:lang w:val="en-US" w:eastAsia="zh-CN"/>
              </w:rPr>
              <w:t>12</w:t>
            </w:r>
            <w:r>
              <w:rPr>
                <w:rFonts w:hint="eastAsia" w:asciiTheme="minorEastAsia" w:hAnsiTheme="minorEastAsia" w:cstheme="minorEastAsia"/>
                <w:color w:val="000000"/>
                <w:sz w:val="21"/>
                <w:szCs w:val="21"/>
              </w:rPr>
              <w:t>0</w:t>
            </w:r>
          </w:p>
        </w:tc>
        <w:tc>
          <w:tcPr>
            <w:tcW w:w="1396" w:type="dxa"/>
            <w:tcBorders>
              <w:top w:val="nil"/>
              <w:left w:val="nil"/>
              <w:bottom w:val="nil"/>
              <w:right w:val="single" w:color="auto" w:sz="4" w:space="0"/>
            </w:tcBorders>
            <w:shd w:val="clear" w:color="auto" w:fill="auto"/>
            <w:vAlign w:val="center"/>
          </w:tcPr>
          <w:p>
            <w:pPr>
              <w:adjustRightInd/>
              <w:snapToGrid/>
              <w:spacing w:after="0"/>
              <w:jc w:val="center"/>
              <w:rPr>
                <w:sz w:val="21"/>
                <w:szCs w:val="21"/>
              </w:rPr>
            </w:pPr>
            <w:r>
              <w:rPr>
                <w:rFonts w:hint="eastAsia" w:ascii="宋体" w:hAnsi="宋体" w:eastAsia="宋体" w:cs="宋体"/>
                <w:sz w:val="21"/>
                <w:szCs w:val="21"/>
              </w:rPr>
              <w:t>相同或相近</w:t>
            </w:r>
          </w:p>
        </w:tc>
        <w:tc>
          <w:tcPr>
            <w:tcW w:w="1062" w:type="dxa"/>
            <w:tcBorders>
              <w:top w:val="nil"/>
              <w:left w:val="nil"/>
              <w:bottom w:val="nil"/>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Theme="minorEastAsia" w:hAnsiTheme="minorEastAsia" w:cstheme="minorEastAsia"/>
                <w:color w:val="000000"/>
                <w:sz w:val="21"/>
                <w:szCs w:val="21"/>
              </w:rPr>
              <w:t>体育</w:t>
            </w:r>
          </w:p>
        </w:tc>
        <w:tc>
          <w:tcPr>
            <w:tcW w:w="920" w:type="dxa"/>
            <w:gridSpan w:val="2"/>
            <w:tcBorders>
              <w:top w:val="nil"/>
              <w:left w:val="nil"/>
              <w:bottom w:val="nil"/>
              <w:right w:val="single" w:color="auto" w:sz="4" w:space="0"/>
            </w:tcBorders>
            <w:shd w:val="clear" w:color="auto" w:fill="auto"/>
            <w:vAlign w:val="center"/>
          </w:tcPr>
          <w:p>
            <w:pPr>
              <w:adjustRightInd/>
              <w:snapToGrid/>
              <w:spacing w:after="0"/>
              <w:jc w:val="center"/>
              <w:rPr>
                <w:rFonts w:hint="eastAsia" w:asciiTheme="minorEastAsia" w:hAnsiTheme="minorEastAsia" w:cstheme="minorEastAsia"/>
                <w:color w:val="000000"/>
                <w:sz w:val="21"/>
                <w:szCs w:val="21"/>
              </w:rPr>
            </w:pPr>
            <w:r>
              <w:rPr>
                <w:rFonts w:hint="eastAsia" w:ascii="宋体" w:hAnsi="宋体" w:eastAsia="宋体" w:cs="宋体"/>
                <w:color w:val="000000"/>
                <w:sz w:val="21"/>
                <w:szCs w:val="21"/>
                <w:lang w:val="en-US" w:eastAsia="zh-CN"/>
              </w:rPr>
              <w:t>3850</w:t>
            </w:r>
          </w:p>
        </w:tc>
      </w:tr>
      <w:tr>
        <w:tblPrEx>
          <w:tblLayout w:type="fixed"/>
          <w:tblCellMar>
            <w:top w:w="0" w:type="dxa"/>
            <w:left w:w="108" w:type="dxa"/>
            <w:bottom w:w="0" w:type="dxa"/>
            <w:right w:w="108" w:type="dxa"/>
          </w:tblCellMar>
        </w:tblPrEx>
        <w:trPr>
          <w:trHeight w:val="405" w:hRule="atLeast"/>
          <w:jc w:val="center"/>
        </w:trPr>
        <w:tc>
          <w:tcPr>
            <w:tcW w:w="113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cstheme="minorEastAsia"/>
                <w:color w:val="000000"/>
                <w:sz w:val="21"/>
                <w:szCs w:val="21"/>
              </w:rPr>
            </w:pPr>
            <w:r>
              <w:rPr>
                <w:rFonts w:hint="eastAsia" w:asciiTheme="minorEastAsia" w:hAnsiTheme="minorEastAsia" w:cstheme="minorEastAsia"/>
                <w:color w:val="000000"/>
                <w:sz w:val="21"/>
                <w:szCs w:val="21"/>
              </w:rPr>
              <w:t>120601</w:t>
            </w:r>
          </w:p>
        </w:tc>
        <w:tc>
          <w:tcPr>
            <w:tcW w:w="1593" w:type="dxa"/>
            <w:tcBorders>
              <w:top w:val="nil"/>
              <w:left w:val="nil"/>
              <w:bottom w:val="single" w:color="auto" w:sz="4" w:space="0"/>
              <w:right w:val="single" w:color="auto" w:sz="4" w:space="0"/>
            </w:tcBorders>
            <w:shd w:val="clear" w:color="auto" w:fill="auto"/>
            <w:noWrap/>
            <w:vAlign w:val="center"/>
          </w:tcPr>
          <w:p>
            <w:pP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sz w:val="21"/>
                <w:szCs w:val="21"/>
                <w:lang w:eastAsia="zh-CN"/>
              </w:rPr>
              <w:t>物流管理</w:t>
            </w:r>
          </w:p>
        </w:tc>
        <w:tc>
          <w:tcPr>
            <w:tcW w:w="69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sz w:val="21"/>
                <w:szCs w:val="21"/>
                <w:lang w:val="en-US" w:eastAsia="zh-CN"/>
              </w:rPr>
              <w:t>2</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hint="eastAsia" w:asciiTheme="minorEastAsia" w:hAnsiTheme="minorEastAsia" w:cstheme="minorEastAsia"/>
                <w:sz w:val="21"/>
                <w:szCs w:val="21"/>
              </w:rPr>
            </w:pPr>
            <w:r>
              <w:rPr>
                <w:rFonts w:hint="eastAsia" w:asciiTheme="minorEastAsia" w:hAnsiTheme="minorEastAsia" w:cstheme="minorEastAsia"/>
                <w:sz w:val="21"/>
                <w:szCs w:val="21"/>
              </w:rPr>
              <w:t>管理学</w:t>
            </w:r>
          </w:p>
        </w:tc>
        <w:tc>
          <w:tcPr>
            <w:tcW w:w="738" w:type="dxa"/>
            <w:tcBorders>
              <w:top w:val="nil"/>
              <w:left w:val="nil"/>
              <w:bottom w:val="single" w:color="auto" w:sz="4" w:space="0"/>
              <w:right w:val="single" w:color="auto" w:sz="4" w:space="0"/>
            </w:tcBorders>
            <w:shd w:val="clear" w:color="auto" w:fill="auto"/>
            <w:noWrap/>
            <w:vAlign w:val="center"/>
          </w:tcPr>
          <w:p>
            <w:pPr>
              <w:jc w:val="center"/>
              <w:rPr>
                <w:rFonts w:hint="default" w:asciiTheme="minorEastAsia" w:hAnsiTheme="minorEastAsia" w:cstheme="minorEastAsia"/>
                <w:color w:val="000000"/>
                <w:sz w:val="21"/>
                <w:szCs w:val="21"/>
                <w:lang w:val="en-US"/>
              </w:rPr>
            </w:pPr>
            <w:r>
              <w:rPr>
                <w:rFonts w:hint="eastAsia" w:asciiTheme="minorEastAsia" w:hAnsiTheme="minorEastAsia" w:cstheme="minorEastAsia"/>
                <w:color w:val="000000"/>
                <w:sz w:val="21"/>
                <w:szCs w:val="21"/>
                <w:lang w:val="en-US" w:eastAsia="zh-CN"/>
              </w:rPr>
              <w:t>130</w:t>
            </w:r>
          </w:p>
        </w:tc>
        <w:tc>
          <w:tcPr>
            <w:tcW w:w="13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sz w:val="21"/>
                <w:szCs w:val="21"/>
              </w:rPr>
            </w:pPr>
            <w:r>
              <w:rPr>
                <w:rFonts w:hint="eastAsia" w:ascii="宋体" w:hAnsi="宋体" w:eastAsia="宋体" w:cs="宋体"/>
                <w:sz w:val="21"/>
                <w:szCs w:val="21"/>
              </w:rPr>
              <w:t>相同或相近</w:t>
            </w:r>
          </w:p>
        </w:tc>
        <w:tc>
          <w:tcPr>
            <w:tcW w:w="106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Theme="minorEastAsia" w:hAnsiTheme="minorEastAsia" w:cstheme="minorEastAsia"/>
                <w:color w:val="000000"/>
                <w:sz w:val="21"/>
                <w:szCs w:val="21"/>
                <w:lang w:eastAsia="zh-CN"/>
              </w:rPr>
              <w:t>非师范</w:t>
            </w:r>
          </w:p>
        </w:tc>
        <w:tc>
          <w:tcPr>
            <w:tcW w:w="920" w:type="dxa"/>
            <w:gridSpan w:val="2"/>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cstheme="minorEastAsia"/>
                <w:color w:val="000000"/>
                <w:sz w:val="21"/>
                <w:szCs w:val="21"/>
                <w:lang w:eastAsia="zh-CN"/>
              </w:rPr>
            </w:pPr>
            <w:r>
              <w:rPr>
                <w:rFonts w:hint="eastAsia" w:ascii="宋体" w:hAnsi="宋体" w:eastAsia="宋体" w:cs="宋体"/>
                <w:color w:val="000000"/>
                <w:sz w:val="21"/>
                <w:szCs w:val="21"/>
                <w:lang w:val="en-US" w:eastAsia="zh-CN"/>
              </w:rPr>
              <w:t>3500</w:t>
            </w:r>
          </w:p>
        </w:tc>
      </w:tr>
      <w:tr>
        <w:tblPrEx>
          <w:tblLayout w:type="fixed"/>
          <w:tblCellMar>
            <w:top w:w="0" w:type="dxa"/>
            <w:left w:w="108" w:type="dxa"/>
            <w:bottom w:w="0" w:type="dxa"/>
            <w:right w:w="108" w:type="dxa"/>
          </w:tblCellMar>
        </w:tblPrEx>
        <w:trPr>
          <w:trHeight w:val="405" w:hRule="atLeast"/>
          <w:jc w:val="center"/>
        </w:trPr>
        <w:tc>
          <w:tcPr>
            <w:tcW w:w="113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cstheme="minorEastAsia"/>
                <w:color w:val="000000"/>
                <w:sz w:val="21"/>
                <w:szCs w:val="21"/>
              </w:rPr>
            </w:pPr>
            <w:r>
              <w:rPr>
                <w:rFonts w:hint="eastAsia" w:asciiTheme="minorEastAsia" w:hAnsiTheme="minorEastAsia" w:cstheme="minorEastAsia"/>
                <w:color w:val="000000"/>
                <w:sz w:val="21"/>
                <w:szCs w:val="21"/>
              </w:rPr>
              <w:t>071202</w:t>
            </w:r>
          </w:p>
        </w:tc>
        <w:tc>
          <w:tcPr>
            <w:tcW w:w="1593" w:type="dxa"/>
            <w:tcBorders>
              <w:top w:val="nil"/>
              <w:left w:val="nil"/>
              <w:bottom w:val="single" w:color="auto" w:sz="4" w:space="0"/>
              <w:right w:val="single" w:color="auto" w:sz="4" w:space="0"/>
            </w:tcBorders>
            <w:shd w:val="clear" w:color="auto" w:fill="auto"/>
            <w:noWrap/>
            <w:vAlign w:val="center"/>
          </w:tcPr>
          <w:p>
            <w:pPr>
              <w:rPr>
                <w:rFonts w:hint="eastAsia" w:asciiTheme="minorEastAsia" w:hAnsiTheme="minorEastAsia" w:cstheme="minorEastAsia"/>
                <w:color w:val="000000"/>
                <w:sz w:val="21"/>
                <w:szCs w:val="21"/>
                <w:lang w:eastAsia="zh-CN"/>
              </w:rPr>
            </w:pPr>
            <w:r>
              <w:rPr>
                <w:rFonts w:hint="eastAsia" w:asciiTheme="minorEastAsia" w:hAnsiTheme="minorEastAsia" w:cstheme="minorEastAsia"/>
                <w:color w:val="000000"/>
                <w:sz w:val="21"/>
                <w:szCs w:val="21"/>
                <w:lang w:eastAsia="zh-CN"/>
              </w:rPr>
              <w:t>应用统计学</w:t>
            </w:r>
          </w:p>
        </w:tc>
        <w:tc>
          <w:tcPr>
            <w:tcW w:w="692" w:type="dxa"/>
            <w:tcBorders>
              <w:top w:val="nil"/>
              <w:left w:val="nil"/>
              <w:bottom w:val="single" w:color="auto" w:sz="4" w:space="0"/>
              <w:right w:val="single" w:color="auto" w:sz="4" w:space="0"/>
            </w:tcBorders>
            <w:shd w:val="clear" w:color="auto" w:fill="auto"/>
            <w:vAlign w:val="center"/>
          </w:tcPr>
          <w:p>
            <w:pPr>
              <w:jc w:val="center"/>
              <w:rPr>
                <w:rFonts w:hint="default" w:asciiTheme="minorEastAsia" w:hAnsi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2</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hint="eastAsia" w:asciiTheme="minorEastAsia" w:hAnsiTheme="minorEastAsia" w:cstheme="minorEastAsia"/>
                <w:sz w:val="21"/>
                <w:szCs w:val="21"/>
              </w:rPr>
            </w:pPr>
            <w:r>
              <w:rPr>
                <w:rFonts w:hint="eastAsia" w:asciiTheme="minorEastAsia" w:hAnsiTheme="minorEastAsia" w:cstheme="minorEastAsia"/>
                <w:sz w:val="21"/>
                <w:szCs w:val="21"/>
              </w:rPr>
              <w:t>理学</w:t>
            </w:r>
          </w:p>
        </w:tc>
        <w:tc>
          <w:tcPr>
            <w:tcW w:w="738" w:type="dxa"/>
            <w:tcBorders>
              <w:top w:val="nil"/>
              <w:left w:val="nil"/>
              <w:bottom w:val="single" w:color="auto" w:sz="4" w:space="0"/>
              <w:right w:val="single" w:color="auto" w:sz="4" w:space="0"/>
            </w:tcBorders>
            <w:shd w:val="clear" w:color="auto" w:fill="auto"/>
            <w:noWrap/>
            <w:vAlign w:val="center"/>
          </w:tcPr>
          <w:p>
            <w:pPr>
              <w:jc w:val="center"/>
              <w:rPr>
                <w:rFonts w:hint="default" w:asciiTheme="minorEastAsia" w:hAnsi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50</w:t>
            </w:r>
          </w:p>
        </w:tc>
        <w:tc>
          <w:tcPr>
            <w:tcW w:w="13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相同或相近</w:t>
            </w:r>
          </w:p>
        </w:tc>
        <w:tc>
          <w:tcPr>
            <w:tcW w:w="106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cstheme="minorEastAsia"/>
                <w:color w:val="000000"/>
                <w:sz w:val="21"/>
                <w:szCs w:val="21"/>
                <w:lang w:eastAsia="zh-CN"/>
              </w:rPr>
            </w:pPr>
            <w:r>
              <w:rPr>
                <w:rFonts w:hint="eastAsia" w:asciiTheme="minorEastAsia" w:hAnsiTheme="minorEastAsia" w:cstheme="minorEastAsia"/>
                <w:color w:val="000000"/>
                <w:sz w:val="21"/>
                <w:szCs w:val="21"/>
                <w:lang w:eastAsia="zh-CN"/>
              </w:rPr>
              <w:t>非师范</w:t>
            </w:r>
          </w:p>
        </w:tc>
        <w:tc>
          <w:tcPr>
            <w:tcW w:w="920" w:type="dxa"/>
            <w:gridSpan w:val="2"/>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cstheme="minorEastAsia"/>
                <w:color w:val="000000"/>
                <w:sz w:val="21"/>
                <w:szCs w:val="21"/>
                <w:lang w:eastAsia="zh-CN"/>
              </w:rPr>
            </w:pPr>
            <w:r>
              <w:rPr>
                <w:rFonts w:hint="eastAsia" w:ascii="宋体" w:hAnsi="宋体" w:eastAsia="宋体" w:cs="宋体"/>
                <w:color w:val="000000"/>
                <w:sz w:val="21"/>
                <w:szCs w:val="21"/>
                <w:lang w:val="en-US" w:eastAsia="zh-CN"/>
              </w:rPr>
              <w:t>3900</w:t>
            </w:r>
          </w:p>
        </w:tc>
      </w:tr>
      <w:tr>
        <w:tblPrEx>
          <w:tblLayout w:type="fixed"/>
          <w:tblCellMar>
            <w:top w:w="0" w:type="dxa"/>
            <w:left w:w="108" w:type="dxa"/>
            <w:bottom w:w="0" w:type="dxa"/>
            <w:right w:w="108" w:type="dxa"/>
          </w:tblCellMar>
        </w:tblPrEx>
        <w:trPr>
          <w:trHeight w:val="405" w:hRule="atLeast"/>
          <w:jc w:val="center"/>
        </w:trPr>
        <w:tc>
          <w:tcPr>
            <w:tcW w:w="113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cstheme="minorEastAsia"/>
                <w:color w:val="000000"/>
                <w:sz w:val="21"/>
                <w:szCs w:val="21"/>
              </w:rPr>
            </w:pPr>
            <w:r>
              <w:rPr>
                <w:rFonts w:hint="eastAsia" w:asciiTheme="minorEastAsia" w:hAnsiTheme="minorEastAsia" w:cstheme="minorEastAsia"/>
                <w:color w:val="000000"/>
                <w:sz w:val="21"/>
                <w:szCs w:val="21"/>
              </w:rPr>
              <w:t>120801</w:t>
            </w:r>
          </w:p>
        </w:tc>
        <w:tc>
          <w:tcPr>
            <w:tcW w:w="1593" w:type="dxa"/>
            <w:tcBorders>
              <w:top w:val="nil"/>
              <w:left w:val="nil"/>
              <w:bottom w:val="single" w:color="auto" w:sz="4" w:space="0"/>
              <w:right w:val="single" w:color="auto" w:sz="4" w:space="0"/>
            </w:tcBorders>
            <w:shd w:val="clear" w:color="auto" w:fill="auto"/>
            <w:noWrap/>
            <w:vAlign w:val="center"/>
          </w:tcPr>
          <w:p>
            <w:pPr>
              <w:rPr>
                <w:rFonts w:hint="eastAsia" w:asciiTheme="minorEastAsia" w:hAnsiTheme="minorEastAsia" w:cstheme="minorEastAsia"/>
                <w:color w:val="000000"/>
                <w:sz w:val="21"/>
                <w:szCs w:val="21"/>
                <w:lang w:eastAsia="zh-CN"/>
              </w:rPr>
            </w:pPr>
            <w:r>
              <w:rPr>
                <w:rFonts w:hint="eastAsia" w:asciiTheme="minorEastAsia" w:hAnsiTheme="minorEastAsia" w:cstheme="minorEastAsia"/>
                <w:color w:val="000000"/>
                <w:sz w:val="21"/>
                <w:szCs w:val="21"/>
                <w:lang w:eastAsia="zh-CN"/>
              </w:rPr>
              <w:t>电子商务</w:t>
            </w:r>
          </w:p>
        </w:tc>
        <w:tc>
          <w:tcPr>
            <w:tcW w:w="692" w:type="dxa"/>
            <w:tcBorders>
              <w:top w:val="nil"/>
              <w:left w:val="nil"/>
              <w:bottom w:val="single" w:color="auto" w:sz="4" w:space="0"/>
              <w:right w:val="single" w:color="auto" w:sz="4" w:space="0"/>
            </w:tcBorders>
            <w:shd w:val="clear" w:color="auto" w:fill="auto"/>
            <w:vAlign w:val="center"/>
          </w:tcPr>
          <w:p>
            <w:pPr>
              <w:jc w:val="center"/>
              <w:rPr>
                <w:rFonts w:hint="default" w:asciiTheme="minorEastAsia" w:hAnsi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2</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hint="eastAsia" w:asciiTheme="minorEastAsia" w:hAnsiTheme="minorEastAsia" w:cstheme="minorEastAsia"/>
                <w:sz w:val="21"/>
                <w:szCs w:val="21"/>
              </w:rPr>
            </w:pPr>
            <w:r>
              <w:rPr>
                <w:rFonts w:hint="eastAsia" w:asciiTheme="minorEastAsia" w:hAnsiTheme="minorEastAsia" w:cstheme="minorEastAsia"/>
                <w:sz w:val="21"/>
                <w:szCs w:val="21"/>
                <w:lang w:eastAsia="zh-CN"/>
              </w:rPr>
              <w:t>工</w:t>
            </w:r>
            <w:r>
              <w:rPr>
                <w:rFonts w:hint="eastAsia" w:asciiTheme="minorEastAsia" w:hAnsiTheme="minorEastAsia" w:cstheme="minorEastAsia"/>
                <w:sz w:val="21"/>
                <w:szCs w:val="21"/>
              </w:rPr>
              <w:t>学</w:t>
            </w:r>
          </w:p>
        </w:tc>
        <w:tc>
          <w:tcPr>
            <w:tcW w:w="738" w:type="dxa"/>
            <w:tcBorders>
              <w:top w:val="nil"/>
              <w:left w:val="nil"/>
              <w:bottom w:val="single" w:color="auto" w:sz="4" w:space="0"/>
              <w:right w:val="single" w:color="auto" w:sz="4" w:space="0"/>
            </w:tcBorders>
            <w:shd w:val="clear" w:color="auto" w:fill="auto"/>
            <w:noWrap/>
            <w:vAlign w:val="center"/>
          </w:tcPr>
          <w:p>
            <w:pPr>
              <w:jc w:val="center"/>
              <w:rPr>
                <w:rFonts w:hint="default" w:asciiTheme="minorEastAsia" w:hAnsi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50</w:t>
            </w:r>
          </w:p>
        </w:tc>
        <w:tc>
          <w:tcPr>
            <w:tcW w:w="13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相同或相近</w:t>
            </w:r>
          </w:p>
        </w:tc>
        <w:tc>
          <w:tcPr>
            <w:tcW w:w="106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cstheme="minorEastAsia"/>
                <w:color w:val="000000"/>
                <w:sz w:val="21"/>
                <w:szCs w:val="21"/>
                <w:lang w:eastAsia="zh-CN"/>
              </w:rPr>
            </w:pPr>
            <w:r>
              <w:rPr>
                <w:rFonts w:hint="eastAsia" w:asciiTheme="minorEastAsia" w:hAnsiTheme="minorEastAsia" w:cstheme="minorEastAsia"/>
                <w:color w:val="000000"/>
                <w:sz w:val="21"/>
                <w:szCs w:val="21"/>
                <w:lang w:eastAsia="zh-CN"/>
              </w:rPr>
              <w:t>非师范</w:t>
            </w:r>
          </w:p>
        </w:tc>
        <w:tc>
          <w:tcPr>
            <w:tcW w:w="920" w:type="dxa"/>
            <w:gridSpan w:val="2"/>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cstheme="minorEastAsia"/>
                <w:color w:val="000000"/>
                <w:sz w:val="21"/>
                <w:szCs w:val="21"/>
                <w:lang w:eastAsia="zh-CN"/>
              </w:rPr>
            </w:pPr>
            <w:r>
              <w:rPr>
                <w:rFonts w:hint="eastAsia" w:ascii="宋体" w:hAnsi="宋体" w:eastAsia="宋体" w:cs="宋体"/>
                <w:color w:val="000000"/>
                <w:sz w:val="21"/>
                <w:szCs w:val="21"/>
                <w:lang w:val="en-US" w:eastAsia="zh-CN"/>
              </w:rPr>
              <w:t>3500</w:t>
            </w:r>
          </w:p>
        </w:tc>
      </w:tr>
      <w:tr>
        <w:tblPrEx>
          <w:tblLayout w:type="fixed"/>
          <w:tblCellMar>
            <w:top w:w="0" w:type="dxa"/>
            <w:left w:w="108" w:type="dxa"/>
            <w:bottom w:w="0" w:type="dxa"/>
            <w:right w:w="108" w:type="dxa"/>
          </w:tblCellMar>
        </w:tblPrEx>
        <w:trPr>
          <w:trHeight w:val="405" w:hRule="atLeast"/>
          <w:jc w:val="center"/>
        </w:trPr>
        <w:tc>
          <w:tcPr>
            <w:tcW w:w="1139"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cstheme="minorEastAsia"/>
                <w:color w:val="000000"/>
                <w:sz w:val="21"/>
                <w:szCs w:val="21"/>
              </w:rPr>
            </w:pPr>
            <w:r>
              <w:rPr>
                <w:rFonts w:hint="default" w:asciiTheme="minorEastAsia" w:hAnsiTheme="minorEastAsia" w:eastAsiaTheme="minorEastAsia" w:cstheme="minorEastAsia"/>
                <w:color w:val="000000"/>
                <w:sz w:val="21"/>
                <w:szCs w:val="21"/>
                <w:lang w:val="en-US" w:eastAsia="zh-CN"/>
              </w:rPr>
              <w:t>050262</w:t>
            </w:r>
          </w:p>
        </w:tc>
        <w:tc>
          <w:tcPr>
            <w:tcW w:w="1593" w:type="dxa"/>
            <w:tcBorders>
              <w:top w:val="nil"/>
              <w:left w:val="nil"/>
              <w:bottom w:val="single" w:color="auto" w:sz="4" w:space="0"/>
              <w:right w:val="single" w:color="auto" w:sz="4" w:space="0"/>
            </w:tcBorders>
            <w:shd w:val="clear" w:color="auto" w:fill="auto"/>
            <w:noWrap/>
            <w:vAlign w:val="center"/>
          </w:tcPr>
          <w:p>
            <w:pPr>
              <w:rPr>
                <w:rFonts w:hint="eastAsia" w:asciiTheme="minorEastAsia" w:hAnsiTheme="minorEastAsia" w:cstheme="minorEastAsia"/>
                <w:color w:val="000000"/>
                <w:sz w:val="21"/>
                <w:szCs w:val="21"/>
                <w:lang w:eastAsia="zh-CN"/>
              </w:rPr>
            </w:pPr>
            <w:r>
              <w:rPr>
                <w:rFonts w:hint="eastAsia" w:asciiTheme="minorEastAsia" w:hAnsiTheme="minorEastAsia" w:cstheme="minorEastAsia"/>
                <w:color w:val="000000"/>
                <w:sz w:val="21"/>
                <w:szCs w:val="21"/>
                <w:lang w:val="en-US" w:eastAsia="zh-CN"/>
              </w:rPr>
              <w:t>商务英语</w:t>
            </w:r>
          </w:p>
        </w:tc>
        <w:tc>
          <w:tcPr>
            <w:tcW w:w="692" w:type="dxa"/>
            <w:tcBorders>
              <w:top w:val="nil"/>
              <w:left w:val="nil"/>
              <w:bottom w:val="single" w:color="auto" w:sz="4" w:space="0"/>
              <w:right w:val="single" w:color="auto" w:sz="4" w:space="0"/>
            </w:tcBorders>
            <w:shd w:val="clear" w:color="auto" w:fill="auto"/>
            <w:vAlign w:val="center"/>
          </w:tcPr>
          <w:p>
            <w:pPr>
              <w:jc w:val="center"/>
              <w:rPr>
                <w:rFonts w:hint="default" w:asciiTheme="minorEastAsia" w:hAnsi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2</w:t>
            </w:r>
          </w:p>
        </w:tc>
        <w:tc>
          <w:tcPr>
            <w:tcW w:w="981" w:type="dxa"/>
            <w:tcBorders>
              <w:top w:val="nil"/>
              <w:left w:val="nil"/>
              <w:bottom w:val="single" w:color="auto" w:sz="4" w:space="0"/>
              <w:right w:val="single" w:color="auto" w:sz="4" w:space="0"/>
            </w:tcBorders>
            <w:shd w:val="clear" w:color="auto" w:fill="auto"/>
            <w:noWrap/>
            <w:vAlign w:val="center"/>
          </w:tcPr>
          <w:p>
            <w:pPr>
              <w:jc w:val="center"/>
              <w:rPr>
                <w:rFonts w:hint="eastAsia" w:asciiTheme="minorEastAsia" w:hAnsiTheme="minorEastAsia" w:cstheme="minorEastAsia"/>
                <w:sz w:val="21"/>
                <w:szCs w:val="21"/>
              </w:rPr>
            </w:pPr>
            <w:r>
              <w:rPr>
                <w:rFonts w:hint="eastAsia" w:asciiTheme="minorEastAsia" w:hAnsiTheme="minorEastAsia" w:cstheme="minorEastAsia"/>
                <w:sz w:val="21"/>
                <w:szCs w:val="21"/>
              </w:rPr>
              <w:t>文学</w:t>
            </w:r>
          </w:p>
        </w:tc>
        <w:tc>
          <w:tcPr>
            <w:tcW w:w="738" w:type="dxa"/>
            <w:tcBorders>
              <w:top w:val="nil"/>
              <w:left w:val="nil"/>
              <w:bottom w:val="single" w:color="auto" w:sz="4" w:space="0"/>
              <w:right w:val="single" w:color="auto" w:sz="4" w:space="0"/>
            </w:tcBorders>
            <w:shd w:val="clear" w:color="auto" w:fill="auto"/>
            <w:noWrap/>
            <w:vAlign w:val="center"/>
          </w:tcPr>
          <w:p>
            <w:pPr>
              <w:jc w:val="center"/>
              <w:rPr>
                <w:rFonts w:hint="default" w:asciiTheme="minorEastAsia" w:hAnsi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90</w:t>
            </w:r>
          </w:p>
        </w:tc>
        <w:tc>
          <w:tcPr>
            <w:tcW w:w="1396"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宋体" w:hAnsi="宋体" w:eastAsia="宋体" w:cs="宋体"/>
                <w:sz w:val="21"/>
                <w:szCs w:val="21"/>
              </w:rPr>
            </w:pPr>
            <w:r>
              <w:rPr>
                <w:rFonts w:hint="eastAsia" w:ascii="宋体" w:hAnsi="宋体" w:eastAsia="宋体" w:cs="宋体"/>
                <w:sz w:val="21"/>
                <w:szCs w:val="21"/>
              </w:rPr>
              <w:t>相同或相近</w:t>
            </w:r>
          </w:p>
        </w:tc>
        <w:tc>
          <w:tcPr>
            <w:tcW w:w="1062"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cstheme="minorEastAsia"/>
                <w:color w:val="000000"/>
                <w:sz w:val="21"/>
                <w:szCs w:val="21"/>
                <w:lang w:eastAsia="zh-CN"/>
              </w:rPr>
            </w:pPr>
            <w:r>
              <w:rPr>
                <w:rFonts w:hint="eastAsia" w:asciiTheme="minorEastAsia" w:hAnsiTheme="minorEastAsia" w:cstheme="minorEastAsia"/>
                <w:color w:val="000000"/>
                <w:sz w:val="21"/>
                <w:szCs w:val="21"/>
                <w:lang w:eastAsia="zh-CN"/>
              </w:rPr>
              <w:t>非师范</w:t>
            </w:r>
          </w:p>
        </w:tc>
        <w:tc>
          <w:tcPr>
            <w:tcW w:w="920" w:type="dxa"/>
            <w:gridSpan w:val="2"/>
            <w:tcBorders>
              <w:top w:val="nil"/>
              <w:left w:val="nil"/>
              <w:bottom w:val="single" w:color="auto" w:sz="4" w:space="0"/>
              <w:right w:val="single" w:color="auto" w:sz="4" w:space="0"/>
            </w:tcBorders>
            <w:shd w:val="clear" w:color="auto" w:fill="auto"/>
            <w:vAlign w:val="center"/>
          </w:tcPr>
          <w:p>
            <w:pPr>
              <w:adjustRightInd/>
              <w:snapToGrid/>
              <w:spacing w:after="0"/>
              <w:jc w:val="center"/>
              <w:rPr>
                <w:rFonts w:hint="eastAsia" w:asciiTheme="minorEastAsia" w:hAnsiTheme="minorEastAsia" w:cstheme="minorEastAsia"/>
                <w:color w:val="000000"/>
                <w:sz w:val="21"/>
                <w:szCs w:val="21"/>
                <w:lang w:eastAsia="zh-CN"/>
              </w:rPr>
            </w:pPr>
            <w:r>
              <w:rPr>
                <w:rFonts w:hint="eastAsia" w:ascii="宋体" w:hAnsi="宋体" w:eastAsia="宋体" w:cs="宋体"/>
                <w:color w:val="000000"/>
                <w:sz w:val="21"/>
                <w:szCs w:val="21"/>
                <w:lang w:val="en-US" w:eastAsia="zh-CN"/>
              </w:rPr>
              <w:t>3500</w:t>
            </w:r>
          </w:p>
        </w:tc>
      </w:tr>
      <w:tr>
        <w:tblPrEx>
          <w:tblLayout w:type="fixed"/>
          <w:tblCellMar>
            <w:top w:w="0" w:type="dxa"/>
            <w:left w:w="108" w:type="dxa"/>
            <w:bottom w:w="0" w:type="dxa"/>
            <w:right w:w="108" w:type="dxa"/>
          </w:tblCellMar>
        </w:tblPrEx>
        <w:trPr>
          <w:gridAfter w:val="1"/>
          <w:wAfter w:w="1" w:type="dxa"/>
          <w:trHeight w:val="405" w:hRule="atLeast"/>
          <w:jc w:val="center"/>
        </w:trPr>
        <w:tc>
          <w:tcPr>
            <w:tcW w:w="44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heme="minorEastAsia" w:hAnsiTheme="minorEastAsia" w:cstheme="minorEastAsia"/>
                <w:sz w:val="21"/>
                <w:szCs w:val="21"/>
              </w:rPr>
            </w:pPr>
            <w:r>
              <w:rPr>
                <w:rFonts w:hint="eastAsia" w:asciiTheme="minorEastAsia" w:hAnsiTheme="minorEastAsia" w:cstheme="minorEastAsia"/>
                <w:sz w:val="21"/>
                <w:szCs w:val="21"/>
              </w:rPr>
              <w:t>合计</w:t>
            </w:r>
          </w:p>
        </w:tc>
        <w:tc>
          <w:tcPr>
            <w:tcW w:w="319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heme="minorEastAsia" w:hAnsi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181</w:t>
            </w:r>
            <w:r>
              <w:rPr>
                <w:rFonts w:hint="eastAsia" w:asciiTheme="minorEastAsia" w:hAnsiTheme="minorEastAsia" w:cstheme="minorEastAsia"/>
                <w:color w:val="000000"/>
                <w:sz w:val="21"/>
                <w:szCs w:val="21"/>
              </w:rPr>
              <w:t>0</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Theme="minorEastAsia" w:hAnsiTheme="minorEastAsia" w:cstheme="minorEastAsia"/>
                <w:color w:val="000000"/>
                <w:sz w:val="21"/>
                <w:szCs w:val="21"/>
                <w:lang w:val="en-US" w:eastAsia="zh-CN"/>
              </w:rPr>
            </w:pPr>
          </w:p>
        </w:tc>
      </w:tr>
      <w:tr>
        <w:tblPrEx>
          <w:tblLayout w:type="fixed"/>
          <w:tblCellMar>
            <w:top w:w="0" w:type="dxa"/>
            <w:left w:w="108" w:type="dxa"/>
            <w:bottom w:w="0" w:type="dxa"/>
            <w:right w:w="108" w:type="dxa"/>
          </w:tblCellMar>
        </w:tblPrEx>
        <w:trPr>
          <w:gridAfter w:val="1"/>
          <w:wAfter w:w="1" w:type="dxa"/>
          <w:trHeight w:val="405" w:hRule="atLeast"/>
          <w:jc w:val="center"/>
        </w:trPr>
        <w:tc>
          <w:tcPr>
            <w:tcW w:w="8520" w:type="dxa"/>
            <w:gridSpan w:val="8"/>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 w:val="21"/>
                <w:szCs w:val="21"/>
              </w:rPr>
            </w:pPr>
            <w:r>
              <w:rPr>
                <w:rFonts w:hint="eastAsia" w:ascii="宋体" w:hAnsi="宋体" w:eastAsia="宋体" w:cs="宋体"/>
                <w:sz w:val="21"/>
                <w:szCs w:val="21"/>
                <w:lang w:eastAsia="zh-CN"/>
              </w:rPr>
              <w:t>注：</w:t>
            </w:r>
            <w:r>
              <w:rPr>
                <w:rFonts w:ascii="宋体" w:hAnsi="宋体" w:eastAsia="宋体" w:cs="宋体"/>
                <w:sz w:val="21"/>
                <w:szCs w:val="21"/>
              </w:rPr>
              <w:t>表中学费标准暂按照皖价行费字〔1999〕240号、皖价行费〔2000〕259号、教计〔2006〕15号文件收，收费标准如有变更，以省级部门核准的最新收费标准执行。</w:t>
            </w:r>
          </w:p>
        </w:tc>
      </w:tr>
    </w:tbl>
    <w:p>
      <w:pPr>
        <w:rPr>
          <w:sz w:val="24"/>
          <w:szCs w:val="24"/>
        </w:rPr>
      </w:pPr>
    </w:p>
    <w:p>
      <w:pPr>
        <w:spacing w:line="480" w:lineRule="exact"/>
        <w:rPr>
          <w:b/>
          <w:sz w:val="24"/>
          <w:szCs w:val="24"/>
        </w:rPr>
      </w:pPr>
      <w:r>
        <w:rPr>
          <w:rFonts w:hint="eastAsia"/>
          <w:b/>
          <w:sz w:val="28"/>
          <w:szCs w:val="28"/>
        </w:rPr>
        <w:t>四、考试科目及教材</w:t>
      </w:r>
      <w:r>
        <w:rPr>
          <w:rFonts w:hint="eastAsia" w:ascii="宋体" w:hAnsi="宋体" w:eastAsia="宋体" w:cs="宋体"/>
          <w:b/>
          <w:sz w:val="28"/>
          <w:szCs w:val="28"/>
        </w:rPr>
        <w:t>（</w:t>
      </w:r>
      <w:r>
        <w:rPr>
          <w:rFonts w:hint="eastAsia" w:ascii="宋体" w:hAnsi="宋体" w:eastAsia="宋体" w:cs="宋体"/>
          <w:bCs/>
          <w:sz w:val="28"/>
          <w:szCs w:val="28"/>
        </w:rPr>
        <w:t>见</w:t>
      </w:r>
      <w:r>
        <w:rPr>
          <w:rFonts w:hint="eastAsia" w:ascii="宋体" w:hAnsi="宋体" w:eastAsia="宋体" w:cs="宋体"/>
          <w:bCs/>
          <w:kern w:val="0"/>
          <w:sz w:val="28"/>
          <w:szCs w:val="28"/>
        </w:rPr>
        <w:t>“亳州学院招生信息网”</w:t>
      </w:r>
      <w:r>
        <w:rPr>
          <w:rFonts w:hint="eastAsia" w:ascii="宋体" w:hAnsi="宋体" w:eastAsia="宋体" w:cs="宋体"/>
          <w:bCs/>
          <w:sz w:val="28"/>
          <w:szCs w:val="28"/>
        </w:rPr>
        <w:t>http://www.bzuu.edu.cn/zzxx</w:t>
      </w:r>
      <w:r>
        <w:rPr>
          <w:rFonts w:hint="eastAsia" w:ascii="宋体" w:hAnsi="宋体" w:eastAsia="宋体" w:cs="宋体"/>
          <w:b/>
          <w:sz w:val="28"/>
          <w:szCs w:val="28"/>
        </w:rPr>
        <w:t>）</w:t>
      </w:r>
    </w:p>
    <w:p>
      <w:pPr>
        <w:spacing w:line="480" w:lineRule="exact"/>
        <w:rPr>
          <w:b/>
          <w:sz w:val="24"/>
          <w:szCs w:val="24"/>
        </w:rPr>
      </w:pPr>
      <w:r>
        <w:rPr>
          <w:rFonts w:hint="eastAsia"/>
          <w:b/>
          <w:sz w:val="24"/>
          <w:szCs w:val="24"/>
        </w:rPr>
        <w:t>五、</w:t>
      </w:r>
      <w:r>
        <w:rPr>
          <w:rFonts w:hint="eastAsia" w:ascii="宋体" w:hAnsi="宋体" w:eastAsia="宋体" w:cs="宋体"/>
          <w:bCs/>
          <w:kern w:val="0"/>
          <w:sz w:val="28"/>
          <w:szCs w:val="28"/>
        </w:rPr>
        <w:t>亳州学院20</w:t>
      </w:r>
      <w:r>
        <w:rPr>
          <w:rFonts w:hint="eastAsia" w:ascii="宋体" w:hAnsi="宋体" w:eastAsia="宋体" w:cs="宋体"/>
          <w:bCs/>
          <w:kern w:val="0"/>
          <w:sz w:val="28"/>
          <w:szCs w:val="28"/>
          <w:lang w:val="en-US" w:eastAsia="zh-CN"/>
        </w:rPr>
        <w:t>20</w:t>
      </w:r>
      <w:r>
        <w:rPr>
          <w:rFonts w:hint="eastAsia" w:ascii="宋体" w:hAnsi="宋体" w:eastAsia="宋体" w:cs="宋体"/>
          <w:bCs/>
          <w:kern w:val="0"/>
          <w:sz w:val="28"/>
          <w:szCs w:val="28"/>
        </w:rPr>
        <w:t>年普通专升本招生章程</w:t>
      </w:r>
      <w:r>
        <w:rPr>
          <w:rFonts w:hint="eastAsia" w:ascii="宋体" w:hAnsi="宋体" w:eastAsia="宋体" w:cs="宋体"/>
          <w:b/>
          <w:sz w:val="28"/>
          <w:szCs w:val="28"/>
        </w:rPr>
        <w:t>（</w:t>
      </w:r>
      <w:r>
        <w:rPr>
          <w:rFonts w:hint="eastAsia" w:ascii="宋体" w:hAnsi="宋体" w:eastAsia="宋体" w:cs="宋体"/>
          <w:bCs/>
          <w:sz w:val="28"/>
          <w:szCs w:val="28"/>
        </w:rPr>
        <w:t>见</w:t>
      </w:r>
      <w:r>
        <w:rPr>
          <w:rFonts w:hint="eastAsia" w:ascii="宋体" w:hAnsi="宋体" w:eastAsia="宋体" w:cs="宋体"/>
          <w:bCs/>
          <w:kern w:val="0"/>
          <w:sz w:val="28"/>
          <w:szCs w:val="28"/>
        </w:rPr>
        <w:t>“亳州学院招生信息网”</w:t>
      </w:r>
      <w:r>
        <w:rPr>
          <w:rFonts w:hint="eastAsia" w:ascii="宋体" w:hAnsi="宋体" w:eastAsia="宋体" w:cs="宋体"/>
          <w:bCs/>
          <w:sz w:val="28"/>
          <w:szCs w:val="28"/>
        </w:rPr>
        <w:t>http://www.bzuu.edu.cn/zzxx</w:t>
      </w:r>
      <w:r>
        <w:rPr>
          <w:rFonts w:hint="eastAsia" w:ascii="宋体" w:hAnsi="宋体" w:eastAsia="宋体" w:cs="宋体"/>
          <w:b/>
          <w:sz w:val="28"/>
          <w:szCs w:val="28"/>
        </w:rPr>
        <w:t>）</w:t>
      </w:r>
    </w:p>
    <w:p>
      <w:pPr>
        <w:spacing w:line="480" w:lineRule="exact"/>
        <w:rPr>
          <w:b/>
          <w:sz w:val="24"/>
          <w:szCs w:val="24"/>
        </w:rPr>
      </w:pPr>
      <w:r>
        <w:rPr>
          <w:rFonts w:hint="eastAsia"/>
          <w:b/>
          <w:sz w:val="24"/>
          <w:szCs w:val="24"/>
        </w:rPr>
        <w:t>六、通联方式</w:t>
      </w:r>
    </w:p>
    <w:p>
      <w:pPr>
        <w:widowControl/>
        <w:snapToGrid w:val="0"/>
        <w:spacing w:line="520" w:lineRule="exact"/>
        <w:jc w:val="left"/>
        <w:rPr>
          <w:rFonts w:ascii="Arial" w:hAnsi="Arial" w:cs="Arial"/>
          <w:bCs/>
          <w:kern w:val="0"/>
          <w:sz w:val="28"/>
          <w:szCs w:val="28"/>
        </w:rPr>
      </w:pPr>
      <w:r>
        <w:rPr>
          <w:rFonts w:ascii="Arial" w:hAnsi="Arial" w:cs="Arial"/>
          <w:bCs/>
          <w:kern w:val="0"/>
          <w:sz w:val="28"/>
          <w:szCs w:val="28"/>
        </w:rPr>
        <w:t>学</w:t>
      </w:r>
      <w:r>
        <w:rPr>
          <w:rFonts w:hint="eastAsia" w:ascii="Arial" w:hAnsi="Arial" w:cs="Arial"/>
          <w:bCs/>
          <w:kern w:val="0"/>
          <w:sz w:val="28"/>
          <w:szCs w:val="28"/>
        </w:rPr>
        <w:t>院</w:t>
      </w:r>
      <w:r>
        <w:rPr>
          <w:rFonts w:ascii="Arial" w:hAnsi="Arial" w:cs="Arial"/>
          <w:bCs/>
          <w:kern w:val="0"/>
          <w:sz w:val="28"/>
          <w:szCs w:val="28"/>
        </w:rPr>
        <w:t xml:space="preserve">地址：安徽省亳州市经济开发区汤王大道2266号   </w:t>
      </w:r>
    </w:p>
    <w:p>
      <w:pPr>
        <w:widowControl/>
        <w:snapToGrid w:val="0"/>
        <w:spacing w:line="520" w:lineRule="exact"/>
        <w:jc w:val="left"/>
        <w:rPr>
          <w:rFonts w:ascii="Arial" w:hAnsi="Arial" w:cs="Arial"/>
          <w:bCs/>
          <w:kern w:val="0"/>
          <w:sz w:val="28"/>
          <w:szCs w:val="28"/>
        </w:rPr>
      </w:pPr>
      <w:r>
        <w:rPr>
          <w:rFonts w:ascii="Arial" w:hAnsi="Arial" w:cs="Arial"/>
          <w:bCs/>
          <w:kern w:val="0"/>
          <w:sz w:val="28"/>
          <w:szCs w:val="28"/>
        </w:rPr>
        <w:t>招生联系电话：0558—5598588、5367133（兼传真）、5367131</w:t>
      </w:r>
    </w:p>
    <w:p>
      <w:pPr>
        <w:widowControl/>
        <w:spacing w:line="520" w:lineRule="exact"/>
        <w:jc w:val="left"/>
        <w:rPr>
          <w:rFonts w:ascii="Arial" w:hAnsi="Arial" w:cs="Arial"/>
          <w:bCs/>
          <w:kern w:val="0"/>
          <w:sz w:val="28"/>
          <w:szCs w:val="28"/>
        </w:rPr>
      </w:pPr>
      <w:r>
        <w:rPr>
          <w:rFonts w:ascii="Arial" w:hAnsi="Arial" w:cs="Arial"/>
          <w:bCs/>
          <w:sz w:val="28"/>
          <w:szCs w:val="28"/>
        </w:rPr>
        <w:t>校园网主页：</w:t>
      </w:r>
      <w:r>
        <w:rPr>
          <w:rFonts w:ascii="Arial" w:hAnsi="Arial" w:cs="Arial"/>
          <w:bCs/>
          <w:kern w:val="0"/>
          <w:sz w:val="28"/>
          <w:szCs w:val="28"/>
        </w:rPr>
        <w:t>http://www.bzuu.edu.cn/　</w:t>
      </w:r>
    </w:p>
    <w:p>
      <w:pPr>
        <w:widowControl/>
        <w:spacing w:line="520" w:lineRule="exact"/>
        <w:jc w:val="left"/>
        <w:rPr>
          <w:rFonts w:ascii="Arial" w:hAnsi="Arial" w:cs="Arial"/>
          <w:bCs/>
          <w:kern w:val="0"/>
          <w:sz w:val="28"/>
          <w:szCs w:val="28"/>
        </w:rPr>
      </w:pPr>
      <w:r>
        <w:rPr>
          <w:rFonts w:ascii="Arial" w:hAnsi="Arial" w:cs="Arial"/>
          <w:bCs/>
          <w:sz w:val="28"/>
          <w:szCs w:val="28"/>
        </w:rPr>
        <w:t>招生网主页：http://www.bzuu.edu.cn/zzxx/</w:t>
      </w:r>
      <w:r>
        <w:rPr>
          <w:rFonts w:ascii="Arial" w:hAnsi="Arial" w:cs="Arial"/>
          <w:bCs/>
          <w:kern w:val="0"/>
          <w:sz w:val="28"/>
          <w:szCs w:val="28"/>
        </w:rPr>
        <w:t xml:space="preserve">  </w:t>
      </w:r>
    </w:p>
    <w:p>
      <w:pPr>
        <w:widowControl/>
        <w:spacing w:line="520" w:lineRule="exact"/>
        <w:ind w:left="2520" w:hanging="2520" w:hangingChars="900"/>
        <w:jc w:val="left"/>
        <w:rPr>
          <w:rFonts w:ascii="Arial" w:hAnsi="Arial" w:cs="Arial"/>
          <w:bCs/>
          <w:kern w:val="0"/>
          <w:sz w:val="28"/>
          <w:szCs w:val="28"/>
        </w:rPr>
      </w:pPr>
      <w:r>
        <w:rPr>
          <w:rFonts w:ascii="Arial" w:hAnsi="Arial" w:cs="Arial"/>
          <w:bCs/>
          <w:sz w:val="28"/>
          <w:szCs w:val="28"/>
        </w:rPr>
        <w:t>招生咨询电子邮箱：</w:t>
      </w:r>
      <w:r>
        <w:fldChar w:fldCharType="begin"/>
      </w:r>
      <w:r>
        <w:instrText xml:space="preserve"> HYPERLINK "mailto:shenym@126.com" </w:instrText>
      </w:r>
      <w:r>
        <w:fldChar w:fldCharType="separate"/>
      </w:r>
      <w:r>
        <w:rPr>
          <w:rStyle w:val="9"/>
          <w:rFonts w:hint="eastAsia" w:ascii="Arial" w:hAnsi="Arial" w:cs="Arial"/>
          <w:b/>
          <w:color w:val="auto"/>
          <w:kern w:val="0"/>
          <w:sz w:val="28"/>
          <w:szCs w:val="28"/>
          <w:lang w:val="en-US" w:eastAsia="zh-CN"/>
        </w:rPr>
        <w:t>1018583912@qq</w:t>
      </w:r>
      <w:r>
        <w:rPr>
          <w:rStyle w:val="9"/>
          <w:rFonts w:ascii="Arial" w:hAnsi="Arial" w:cs="Arial"/>
          <w:b/>
          <w:color w:val="auto"/>
          <w:kern w:val="0"/>
          <w:sz w:val="28"/>
          <w:szCs w:val="28"/>
        </w:rPr>
        <w:t>.com</w:t>
      </w:r>
      <w:r>
        <w:rPr>
          <w:rStyle w:val="9"/>
          <w:rFonts w:ascii="Arial" w:hAnsi="Arial" w:cs="Arial"/>
          <w:b/>
          <w:color w:val="auto"/>
          <w:kern w:val="0"/>
          <w:sz w:val="28"/>
          <w:szCs w:val="28"/>
        </w:rPr>
        <w:fldChar w:fldCharType="end"/>
      </w:r>
      <w:r>
        <w:rPr>
          <w:rFonts w:ascii="Arial" w:hAnsi="Arial" w:cs="Arial"/>
          <w:b/>
          <w:kern w:val="0"/>
          <w:sz w:val="28"/>
          <w:szCs w:val="28"/>
        </w:rPr>
        <w:t xml:space="preserve"> </w:t>
      </w:r>
      <w:r>
        <w:rPr>
          <w:rFonts w:ascii="Arial" w:hAnsi="Arial" w:cs="Arial"/>
          <w:bCs/>
          <w:kern w:val="0"/>
          <w:sz w:val="28"/>
          <w:szCs w:val="28"/>
        </w:rPr>
        <w:t xml:space="preserve">     </w:t>
      </w:r>
      <w:r>
        <w:rPr>
          <w:rFonts w:hint="eastAsia" w:ascii="Arial" w:hAnsi="Arial" w:cs="Arial"/>
          <w:b/>
          <w:bCs/>
          <w:kern w:val="0"/>
          <w:sz w:val="28"/>
          <w:szCs w:val="28"/>
        </w:rPr>
        <w:t>fywuyongxin@163.com</w:t>
      </w:r>
      <w:r>
        <w:rPr>
          <w:rFonts w:ascii="Arial" w:hAnsi="Arial" w:cs="Arial"/>
          <w:bCs/>
          <w:kern w:val="0"/>
          <w:sz w:val="28"/>
          <w:szCs w:val="28"/>
        </w:rPr>
        <w:t>邮编：236800</w:t>
      </w:r>
    </w:p>
    <w:p>
      <w:pPr>
        <w:widowControl/>
        <w:spacing w:line="520" w:lineRule="exact"/>
        <w:jc w:val="left"/>
        <w:rPr>
          <w:rFonts w:ascii="Arial" w:hAnsi="Arial" w:eastAsia="黑体" w:cs="Arial"/>
          <w:b/>
          <w:bCs/>
          <w:kern w:val="0"/>
          <w:sz w:val="28"/>
          <w:szCs w:val="28"/>
        </w:rPr>
      </w:pPr>
      <w:r>
        <w:rPr>
          <w:rFonts w:ascii="Arial" w:hAnsi="Arial" w:cs="Arial"/>
          <w:bCs/>
          <w:sz w:val="28"/>
          <w:szCs w:val="28"/>
        </w:rPr>
        <w:t>招生咨询QQ：</w:t>
      </w:r>
      <w:r>
        <w:rPr>
          <w:rFonts w:hint="eastAsia" w:ascii="宋体" w:hAnsi="宋体" w:eastAsia="宋体" w:cs="宋体"/>
          <w:sz w:val="28"/>
          <w:szCs w:val="28"/>
        </w:rPr>
        <w:t>1018583912</w:t>
      </w:r>
    </w:p>
    <w:p>
      <w:pPr>
        <w:spacing w:line="520" w:lineRule="exact"/>
        <w:jc w:val="left"/>
        <w:rPr>
          <w:rFonts w:ascii="宋体" w:hAnsi="宋体" w:eastAsia="宋体" w:cs="宋体"/>
          <w:sz w:val="28"/>
          <w:szCs w:val="28"/>
        </w:rPr>
      </w:pPr>
      <w:r>
        <w:rPr>
          <w:rFonts w:hint="eastAsia" w:ascii="宋体" w:hAnsi="宋体" w:eastAsia="宋体" w:cs="宋体"/>
          <w:sz w:val="28"/>
          <w:szCs w:val="28"/>
        </w:rPr>
        <w:t>微信公众号：</w:t>
      </w:r>
      <w:r>
        <w:drawing>
          <wp:inline distT="0" distB="0" distL="114300" distR="114300">
            <wp:extent cx="4165600" cy="4165600"/>
            <wp:effectExtent l="0" t="0" r="6350" b="6350"/>
            <wp:docPr id="4" name="图片 2" descr="亳州学院招生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亳州学院招生微信公众号"/>
                    <pic:cNvPicPr>
                      <a:picLocks noChangeAspect="1"/>
                    </pic:cNvPicPr>
                  </pic:nvPicPr>
                  <pic:blipFill>
                    <a:blip r:embed="rId6" cstate="print"/>
                    <a:stretch>
                      <a:fillRect/>
                    </a:stretch>
                  </pic:blipFill>
                  <pic:spPr>
                    <a:xfrm>
                      <a:off x="0" y="0"/>
                      <a:ext cx="4165600" cy="4165600"/>
                    </a:xfrm>
                    <a:prstGeom prst="rect">
                      <a:avLst/>
                    </a:prstGeom>
                    <a:noFill/>
                    <a:ln w="9525">
                      <a:noFill/>
                    </a:ln>
                  </pic:spPr>
                </pic:pic>
              </a:graphicData>
            </a:graphic>
          </wp:inline>
        </w:drawing>
      </w:r>
      <w:r>
        <w:drawing>
          <wp:inline distT="0" distB="0" distL="114300" distR="114300">
            <wp:extent cx="4156710" cy="4384040"/>
            <wp:effectExtent l="0" t="0" r="15240" b="16510"/>
            <wp:docPr id="3" name="图片 1" descr="亳州学院招生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亳州学院招生微信公众号"/>
                    <pic:cNvPicPr>
                      <a:picLocks noChangeAspect="1"/>
                    </pic:cNvPicPr>
                  </pic:nvPicPr>
                  <pic:blipFill>
                    <a:blip r:embed="rId6" cstate="print"/>
                    <a:stretch>
                      <a:fillRect/>
                    </a:stretch>
                  </pic:blipFill>
                  <pic:spPr>
                    <a:xfrm>
                      <a:off x="0" y="0"/>
                      <a:ext cx="4156710" cy="4384040"/>
                    </a:xfrm>
                    <a:prstGeom prst="rect">
                      <a:avLst/>
                    </a:prstGeom>
                    <a:noFill/>
                    <a:ln w="9525">
                      <a:noFill/>
                    </a:ln>
                  </pic:spPr>
                </pic:pic>
              </a:graphicData>
            </a:graphic>
          </wp:inline>
        </w:drawing>
      </w:r>
    </w:p>
    <w:p>
      <w:pPr>
        <w:spacing w:line="360" w:lineRule="auto"/>
        <w:jc w:val="center"/>
        <w:rPr>
          <w:rFonts w:ascii="Arial" w:hAnsi="Arial" w:eastAsia="宋体" w:cs="Arial"/>
          <w:color w:val="FF0000"/>
          <w:sz w:val="28"/>
          <w:szCs w:val="28"/>
        </w:rPr>
      </w:pPr>
      <w:r>
        <w:rPr>
          <w:rFonts w:ascii="Arial" w:hAnsi="Arial" w:eastAsia="宋体" w:cs="Arial"/>
          <w:color w:val="FF0000"/>
          <w:sz w:val="28"/>
          <w:szCs w:val="28"/>
        </w:rPr>
        <w:drawing>
          <wp:inline distT="0" distB="0" distL="0" distR="0">
            <wp:extent cx="1314450" cy="1314450"/>
            <wp:effectExtent l="19050" t="0" r="0" b="0"/>
            <wp:docPr id="2" name="图片 1" descr="D:\招生\2019招生\微信公众号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招生\2019招生\微信公众号2018.jpg"/>
                    <pic:cNvPicPr>
                      <a:picLocks noChangeAspect="1" noChangeArrowheads="1"/>
                    </pic:cNvPicPr>
                  </pic:nvPicPr>
                  <pic:blipFill>
                    <a:blip r:embed="rId7" cstate="print"/>
                    <a:srcRect/>
                    <a:stretch>
                      <a:fillRect/>
                    </a:stretch>
                  </pic:blipFill>
                  <pic:spPr>
                    <a:xfrm>
                      <a:off x="0" y="0"/>
                      <a:ext cx="1314450" cy="1314450"/>
                    </a:xfrm>
                    <a:prstGeom prst="rect">
                      <a:avLst/>
                    </a:prstGeom>
                    <a:noFill/>
                    <a:ln w="9525">
                      <a:noFill/>
                      <a:miter lim="800000"/>
                      <a:headEnd/>
                      <a:tailEnd/>
                    </a:ln>
                  </pic:spPr>
                </pic:pic>
              </a:graphicData>
            </a:graphic>
          </wp:inline>
        </w:drawing>
      </w:r>
    </w:p>
    <w:p>
      <w:pPr>
        <w:spacing w:line="480" w:lineRule="exact"/>
        <w:rPr>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C45CD6"/>
    <w:multiLevelType w:val="singleLevel"/>
    <w:tmpl w:val="ADC45CD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0E"/>
    <w:rsid w:val="0001664A"/>
    <w:rsid w:val="00022F76"/>
    <w:rsid w:val="00055549"/>
    <w:rsid w:val="0006117B"/>
    <w:rsid w:val="000D76C6"/>
    <w:rsid w:val="0010077E"/>
    <w:rsid w:val="001B4B26"/>
    <w:rsid w:val="00220618"/>
    <w:rsid w:val="00240434"/>
    <w:rsid w:val="0025209F"/>
    <w:rsid w:val="002E5CF8"/>
    <w:rsid w:val="002F52D6"/>
    <w:rsid w:val="00334A82"/>
    <w:rsid w:val="00350F16"/>
    <w:rsid w:val="003669EB"/>
    <w:rsid w:val="003C4904"/>
    <w:rsid w:val="003D0A61"/>
    <w:rsid w:val="0045791F"/>
    <w:rsid w:val="004E4DD4"/>
    <w:rsid w:val="006A4056"/>
    <w:rsid w:val="0075610A"/>
    <w:rsid w:val="0078383E"/>
    <w:rsid w:val="00786008"/>
    <w:rsid w:val="007A52F7"/>
    <w:rsid w:val="007E6AEE"/>
    <w:rsid w:val="008329C7"/>
    <w:rsid w:val="00935C35"/>
    <w:rsid w:val="00975FB8"/>
    <w:rsid w:val="00982D65"/>
    <w:rsid w:val="00A6572E"/>
    <w:rsid w:val="00AD2111"/>
    <w:rsid w:val="00AE1A4F"/>
    <w:rsid w:val="00AE2FC9"/>
    <w:rsid w:val="00B54368"/>
    <w:rsid w:val="00B67E2B"/>
    <w:rsid w:val="00B92F0E"/>
    <w:rsid w:val="00CE4221"/>
    <w:rsid w:val="00D0758E"/>
    <w:rsid w:val="00D1093A"/>
    <w:rsid w:val="00D62E5F"/>
    <w:rsid w:val="00D9752E"/>
    <w:rsid w:val="00DC7657"/>
    <w:rsid w:val="00E11A00"/>
    <w:rsid w:val="00E72335"/>
    <w:rsid w:val="00F52A00"/>
    <w:rsid w:val="00FA258E"/>
    <w:rsid w:val="00FF17AD"/>
    <w:rsid w:val="02FE4163"/>
    <w:rsid w:val="031B0339"/>
    <w:rsid w:val="03D04D04"/>
    <w:rsid w:val="050114F5"/>
    <w:rsid w:val="06497375"/>
    <w:rsid w:val="06907306"/>
    <w:rsid w:val="08952734"/>
    <w:rsid w:val="0A6C3050"/>
    <w:rsid w:val="0CD577CD"/>
    <w:rsid w:val="0D91265B"/>
    <w:rsid w:val="0DB56200"/>
    <w:rsid w:val="0E2B3431"/>
    <w:rsid w:val="11AB374C"/>
    <w:rsid w:val="120E4872"/>
    <w:rsid w:val="126D22EB"/>
    <w:rsid w:val="14062F1C"/>
    <w:rsid w:val="14A20D6F"/>
    <w:rsid w:val="1886596F"/>
    <w:rsid w:val="195327BE"/>
    <w:rsid w:val="1A9A51B6"/>
    <w:rsid w:val="1C4A419A"/>
    <w:rsid w:val="20045A3D"/>
    <w:rsid w:val="22E81AF7"/>
    <w:rsid w:val="25973722"/>
    <w:rsid w:val="25B73DEA"/>
    <w:rsid w:val="27614F7F"/>
    <w:rsid w:val="2A221517"/>
    <w:rsid w:val="2BC27C7C"/>
    <w:rsid w:val="2C8C7546"/>
    <w:rsid w:val="2EAA4C69"/>
    <w:rsid w:val="2EFE78FF"/>
    <w:rsid w:val="307C4D62"/>
    <w:rsid w:val="31543E51"/>
    <w:rsid w:val="31556ABF"/>
    <w:rsid w:val="3181704A"/>
    <w:rsid w:val="350B18A7"/>
    <w:rsid w:val="36952006"/>
    <w:rsid w:val="37863C2C"/>
    <w:rsid w:val="379527A7"/>
    <w:rsid w:val="3A065160"/>
    <w:rsid w:val="3DF671CC"/>
    <w:rsid w:val="3E4F125F"/>
    <w:rsid w:val="3F5E3C4E"/>
    <w:rsid w:val="42C748D4"/>
    <w:rsid w:val="42F5447C"/>
    <w:rsid w:val="47E17D4B"/>
    <w:rsid w:val="49393D30"/>
    <w:rsid w:val="49DE2A29"/>
    <w:rsid w:val="4A8F66BA"/>
    <w:rsid w:val="4B411EF4"/>
    <w:rsid w:val="4B5C32DF"/>
    <w:rsid w:val="4D3739D0"/>
    <w:rsid w:val="4F3B7AC8"/>
    <w:rsid w:val="4F7A786C"/>
    <w:rsid w:val="52783487"/>
    <w:rsid w:val="52F86579"/>
    <w:rsid w:val="54B17053"/>
    <w:rsid w:val="56E455A5"/>
    <w:rsid w:val="59556D1D"/>
    <w:rsid w:val="596525B7"/>
    <w:rsid w:val="59695F22"/>
    <w:rsid w:val="5A394C97"/>
    <w:rsid w:val="5CD358C0"/>
    <w:rsid w:val="5CE80C76"/>
    <w:rsid w:val="5ED01042"/>
    <w:rsid w:val="61F35D46"/>
    <w:rsid w:val="624A6FF9"/>
    <w:rsid w:val="64A53E9E"/>
    <w:rsid w:val="65FD1D64"/>
    <w:rsid w:val="668E64B3"/>
    <w:rsid w:val="66E75B22"/>
    <w:rsid w:val="69485EB5"/>
    <w:rsid w:val="6C66629C"/>
    <w:rsid w:val="6D210D47"/>
    <w:rsid w:val="6D2B35DB"/>
    <w:rsid w:val="6E95419C"/>
    <w:rsid w:val="6F2B3222"/>
    <w:rsid w:val="6FB909BC"/>
    <w:rsid w:val="734648D0"/>
    <w:rsid w:val="734B564C"/>
    <w:rsid w:val="73A57D59"/>
    <w:rsid w:val="73E15C44"/>
    <w:rsid w:val="74DA08BC"/>
    <w:rsid w:val="7537002B"/>
    <w:rsid w:val="75847CC6"/>
    <w:rsid w:val="761A17DA"/>
    <w:rsid w:val="763C16D1"/>
    <w:rsid w:val="76A8734A"/>
    <w:rsid w:val="77D6187E"/>
    <w:rsid w:val="78646A5C"/>
    <w:rsid w:val="791F3796"/>
    <w:rsid w:val="79B02960"/>
    <w:rsid w:val="7E300EA5"/>
    <w:rsid w:val="7EDA0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8">
    <w:name w:val="Strong"/>
    <w:basedOn w:val="7"/>
    <w:qFormat/>
    <w:uiPriority w:val="22"/>
    <w:rPr>
      <w:b/>
    </w:rPr>
  </w:style>
  <w:style w:type="character" w:styleId="9">
    <w:name w:val="Hyperlink"/>
    <w:qFormat/>
    <w:uiPriority w:val="0"/>
    <w:rPr>
      <w:color w:val="136EC2"/>
      <w:u w:val="single"/>
    </w:rPr>
  </w:style>
  <w:style w:type="character" w:customStyle="1" w:styleId="10">
    <w:name w:val="页眉 Char"/>
    <w:basedOn w:val="7"/>
    <w:link w:val="4"/>
    <w:semiHidden/>
    <w:qFormat/>
    <w:uiPriority w:val="99"/>
    <w:rPr>
      <w:rFonts w:asciiTheme="minorHAnsi" w:hAnsiTheme="minorHAnsi" w:eastAsiaTheme="minorEastAsia" w:cstheme="minorBidi"/>
      <w:kern w:val="2"/>
      <w:sz w:val="18"/>
      <w:szCs w:val="18"/>
    </w:rPr>
  </w:style>
  <w:style w:type="character" w:customStyle="1" w:styleId="11">
    <w:name w:val="页脚 Char"/>
    <w:basedOn w:val="7"/>
    <w:link w:val="3"/>
    <w:semiHidden/>
    <w:qFormat/>
    <w:uiPriority w:val="99"/>
    <w:rPr>
      <w:rFonts w:asciiTheme="minorHAnsi" w:hAnsiTheme="minorHAnsi" w:eastAsiaTheme="minorEastAsia" w:cstheme="minorBidi"/>
      <w:kern w:val="2"/>
      <w:sz w:val="18"/>
      <w:szCs w:val="18"/>
    </w:rPr>
  </w:style>
  <w:style w:type="character" w:customStyle="1" w:styleId="12">
    <w:name w:val="批注框文本 Char"/>
    <w:basedOn w:val="7"/>
    <w:link w:val="2"/>
    <w:semiHidden/>
    <w:qFormat/>
    <w:uiPriority w:val="99"/>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624</Words>
  <Characters>3562</Characters>
  <Lines>29</Lines>
  <Paragraphs>8</Paragraphs>
  <TotalTime>4</TotalTime>
  <ScaleCrop>false</ScaleCrop>
  <LinksUpToDate>false</LinksUpToDate>
  <CharactersWithSpaces>4178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2019-01-16T06:52:00Z</dcterms:created>
  <dc:creator>Administrator</dc:creator>
  <cp:lastModifiedBy>坚持1399469220</cp:lastModifiedBy>
  <dcterms:modified xsi:type="dcterms:W3CDTF">2020-04-16T07:49:12Z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KSORubyTemplateID" linkTarget="0">
    <vt:lpwstr>6</vt:lpwstr>
  </property>
</Properties>
</file>