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80" w:lineRule="auto"/>
        <w:ind w:right="32"/>
        <w:jc w:val="right"/>
        <w:rPr>
          <w:rFonts w:hint="eastAsia" w:ascii="黑体" w:hAnsi="Arial" w:eastAsia="楷体_GB2312"/>
          <w:bCs/>
          <w:sz w:val="44"/>
          <w:szCs w:val="44"/>
          <w:lang w:eastAsia="zh-CN"/>
        </w:rPr>
      </w:pPr>
      <w:r>
        <w:rPr>
          <w:rFonts w:hint="eastAsia" w:eastAsia="楷体_GB2312"/>
          <w:b/>
          <w:sz w:val="28"/>
        </w:rPr>
        <w:t>项目编号：</w:t>
      </w:r>
      <w:r>
        <w:rPr>
          <w:rFonts w:hint="eastAsia" w:ascii="楷体" w:hAnsi="楷体" w:eastAsia="楷体" w:cs="楷体"/>
          <w:b/>
          <w:bCs/>
          <w:sz w:val="28"/>
          <w:lang w:eastAsia="zh-CN"/>
        </w:rPr>
        <w:t>BZXYCG[202</w:t>
      </w:r>
      <w:r>
        <w:rPr>
          <w:rFonts w:hint="eastAsia" w:ascii="楷体" w:hAnsi="楷体" w:eastAsia="楷体" w:cs="楷体"/>
          <w:b/>
          <w:bCs/>
          <w:sz w:val="28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z w:val="28"/>
          <w:lang w:eastAsia="zh-CN"/>
        </w:rPr>
        <w:t>]</w:t>
      </w:r>
      <w:r>
        <w:rPr>
          <w:rFonts w:hint="eastAsia" w:ascii="楷体" w:hAnsi="楷体" w:eastAsia="楷体" w:cs="楷体"/>
          <w:b/>
          <w:bCs/>
          <w:sz w:val="28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sz w:val="28"/>
          <w:lang w:eastAsia="zh-CN"/>
        </w:rPr>
        <w:t>号</w:t>
      </w:r>
    </w:p>
    <w:p>
      <w:pPr>
        <w:jc w:val="center"/>
        <w:rPr>
          <w:rFonts w:hint="eastAsia" w:ascii="黑体" w:hAnsi="黑体" w:eastAsia="黑体"/>
          <w:sz w:val="84"/>
          <w:szCs w:val="84"/>
        </w:rPr>
      </w:pPr>
      <w:r>
        <w:rPr>
          <w:rFonts w:hint="eastAsia" w:ascii="黑体" w:hAnsi="Arial" w:eastAsia="黑体"/>
          <w:b/>
          <w:sz w:val="44"/>
          <w:szCs w:val="44"/>
          <w:lang w:eastAsia="zh-CN"/>
        </w:rPr>
        <w:t>亳州学院房产测绘项目</w:t>
      </w:r>
    </w:p>
    <w:p>
      <w:pPr>
        <w:jc w:val="center"/>
        <w:rPr>
          <w:rFonts w:hint="eastAsia" w:ascii="黑体" w:hAnsi="黑体" w:eastAsia="黑体"/>
          <w:sz w:val="84"/>
          <w:szCs w:val="84"/>
        </w:rPr>
      </w:pP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招</w:t>
      </w: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标</w:t>
      </w: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文</w:t>
      </w: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件</w:t>
      </w:r>
    </w:p>
    <w:p>
      <w:pPr>
        <w:spacing w:line="480" w:lineRule="auto"/>
        <w:ind w:right="32"/>
        <w:rPr>
          <w:rFonts w:ascii="楷体_GB2312" w:hAnsi="Arial" w:eastAsia="楷体_GB2312"/>
          <w:b/>
          <w:sz w:val="28"/>
        </w:rPr>
      </w:pPr>
    </w:p>
    <w:p>
      <w:pPr>
        <w:spacing w:line="480" w:lineRule="auto"/>
        <w:ind w:right="32"/>
        <w:outlineLvl w:val="0"/>
        <w:rPr>
          <w:rFonts w:ascii="楷体_GB2312" w:hAnsi="Arial" w:eastAsia="楷体_GB2312"/>
          <w:b/>
          <w:sz w:val="28"/>
        </w:rPr>
      </w:pPr>
    </w:p>
    <w:p>
      <w:pPr>
        <w:spacing w:line="480" w:lineRule="auto"/>
        <w:ind w:right="32"/>
        <w:outlineLvl w:val="0"/>
        <w:rPr>
          <w:rFonts w:ascii="黑体" w:hAnsi="Arial" w:eastAsia="黑体"/>
          <w:b/>
          <w:sz w:val="36"/>
          <w:szCs w:val="36"/>
        </w:rPr>
      </w:pPr>
    </w:p>
    <w:p>
      <w:pPr>
        <w:spacing w:line="480" w:lineRule="auto"/>
        <w:ind w:right="32" w:firstLine="708" w:firstLineChars="196"/>
        <w:outlineLvl w:val="0"/>
        <w:rPr>
          <w:rFonts w:ascii="黑体" w:hAnsi="Arial" w:eastAsia="黑体"/>
          <w:b/>
          <w:sz w:val="36"/>
          <w:szCs w:val="36"/>
        </w:rPr>
      </w:pPr>
      <w:r>
        <w:rPr>
          <w:rFonts w:hint="eastAsia" w:ascii="黑体" w:hAnsi="Arial" w:eastAsia="黑体"/>
          <w:b/>
          <w:sz w:val="36"/>
          <w:szCs w:val="36"/>
        </w:rPr>
        <w:t xml:space="preserve">          采   购   人：亳 州 学 院</w:t>
      </w:r>
    </w:p>
    <w:p>
      <w:pPr>
        <w:pStyle w:val="11"/>
        <w:jc w:val="center"/>
        <w:rPr>
          <w:rFonts w:ascii="黑体" w:hAnsi="Arial" w:eastAsia="黑体"/>
          <w:b/>
          <w:sz w:val="32"/>
          <w:szCs w:val="32"/>
          <w:lang w:bidi="ar-SA"/>
        </w:rPr>
      </w:pPr>
      <w:r>
        <w:rPr>
          <w:rFonts w:ascii="Times New Roman"/>
        </w:rPr>
        <w:t>20</w:t>
      </w:r>
      <w:r>
        <w:rPr>
          <w:rFonts w:hint="eastAsia" w:ascii="Times New Roman"/>
        </w:rPr>
        <w:t>2</w:t>
      </w:r>
      <w:r>
        <w:rPr>
          <w:rFonts w:hint="eastAsia" w:ascii="Times New Roman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 w:ascii="Times New Roman"/>
          <w:lang w:val="en-US" w:eastAsia="zh-CN"/>
        </w:rPr>
        <w:t>2</w:t>
      </w:r>
      <w:r>
        <w:rPr>
          <w:rFonts w:hint="eastAsia"/>
        </w:rPr>
        <w:t>月</w:t>
      </w:r>
    </w:p>
    <w:p>
      <w:pPr>
        <w:spacing w:line="600" w:lineRule="exact"/>
        <w:rPr>
          <w:rFonts w:ascii="Arial" w:hAnsi="Arial" w:eastAsia="黑体"/>
          <w:b/>
          <w:sz w:val="36"/>
        </w:rPr>
      </w:pPr>
    </w:p>
    <w:p>
      <w:pPr>
        <w:spacing w:line="600" w:lineRule="exact"/>
        <w:jc w:val="center"/>
        <w:rPr>
          <w:rFonts w:ascii="Arial" w:hAnsi="Arial" w:eastAsia="黑体"/>
          <w:b/>
          <w:sz w:val="36"/>
        </w:rPr>
      </w:pPr>
    </w:p>
    <w:p>
      <w:pPr>
        <w:spacing w:line="480" w:lineRule="auto"/>
        <w:rPr>
          <w:rFonts w:ascii="Arial" w:hAnsi="Arial" w:eastAsia="黑体"/>
          <w:b/>
          <w:sz w:val="36"/>
        </w:rPr>
      </w:pPr>
    </w:p>
    <w:p>
      <w:pPr>
        <w:spacing w:line="480" w:lineRule="auto"/>
        <w:rPr>
          <w:rFonts w:ascii="Arial" w:hAnsi="Arial" w:eastAsia="黑体"/>
          <w:b/>
          <w:sz w:val="36"/>
        </w:rPr>
      </w:pPr>
    </w:p>
    <w:p>
      <w:pPr>
        <w:spacing w:line="480" w:lineRule="auto"/>
        <w:rPr>
          <w:rFonts w:ascii="Arial" w:hAnsi="Arial" w:eastAsia="黑体"/>
          <w:b/>
          <w:sz w:val="36"/>
        </w:rPr>
      </w:pPr>
    </w:p>
    <w:p>
      <w:pPr>
        <w:spacing w:line="480" w:lineRule="auto"/>
        <w:rPr>
          <w:rFonts w:ascii="Arial" w:hAnsi="Arial" w:eastAsia="黑体"/>
          <w:b/>
          <w:sz w:val="36"/>
        </w:rPr>
      </w:pPr>
    </w:p>
    <w:p>
      <w:pPr>
        <w:spacing w:line="480" w:lineRule="auto"/>
        <w:jc w:val="center"/>
        <w:rPr>
          <w:rFonts w:ascii="Arial" w:hAnsi="Arial" w:eastAsia="黑体"/>
          <w:b/>
          <w:sz w:val="36"/>
        </w:rPr>
      </w:pPr>
      <w:r>
        <w:rPr>
          <w:rFonts w:hint="eastAsia" w:ascii="Arial" w:hAnsi="Arial" w:eastAsia="黑体"/>
          <w:b/>
          <w:sz w:val="36"/>
        </w:rPr>
        <w:t>第一章</w:t>
      </w:r>
      <w:r>
        <w:rPr>
          <w:rFonts w:ascii="Arial" w:hAnsi="Arial" w:eastAsia="黑体"/>
          <w:b/>
          <w:sz w:val="36"/>
        </w:rPr>
        <w:t xml:space="preserve">  </w:t>
      </w:r>
      <w:bookmarkStart w:id="0" w:name="_Hlk450146187"/>
      <w:r>
        <w:rPr>
          <w:rFonts w:hint="eastAsia" w:ascii="Arial" w:hAnsi="Arial" w:eastAsia="黑体"/>
          <w:b/>
          <w:sz w:val="36"/>
        </w:rPr>
        <w:t>招标书</w:t>
      </w:r>
      <w:bookmarkEnd w:id="0"/>
    </w:p>
    <w:p>
      <w:pPr>
        <w:numPr>
          <w:ilvl w:val="0"/>
          <w:numId w:val="1"/>
        </w:numPr>
        <w:spacing w:line="0" w:lineRule="atLeast"/>
        <w:jc w:val="center"/>
        <w:rPr>
          <w:rFonts w:ascii="Arial" w:hAnsi="Arial" w:eastAsia="黑体"/>
          <w:b/>
          <w:sz w:val="36"/>
        </w:rPr>
      </w:pPr>
      <w:bookmarkStart w:id="1" w:name="_Hlk450145046"/>
      <w:r>
        <w:rPr>
          <w:rFonts w:hint="eastAsia" w:ascii="Arial" w:hAnsi="Arial" w:eastAsia="黑体"/>
          <w:b/>
          <w:sz w:val="36"/>
        </w:rPr>
        <w:t>投标人须知前附表</w:t>
      </w:r>
      <w:bookmarkEnd w:id="1"/>
    </w:p>
    <w:tbl>
      <w:tblPr>
        <w:tblStyle w:val="16"/>
        <w:tblW w:w="9180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2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4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黑体"/>
                <w:b/>
                <w:sz w:val="30"/>
              </w:rPr>
            </w:pPr>
            <w:r>
              <w:rPr>
                <w:rFonts w:hint="eastAsia" w:ascii="Arial" w:hAnsi="Arial" w:eastAsia="黑体"/>
                <w:b/>
                <w:sz w:val="30"/>
              </w:rPr>
              <w:t>序号</w:t>
            </w:r>
          </w:p>
        </w:tc>
        <w:tc>
          <w:tcPr>
            <w:tcW w:w="82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黑体"/>
                <w:b/>
                <w:sz w:val="30"/>
              </w:rPr>
            </w:pPr>
            <w:r>
              <w:rPr>
                <w:rFonts w:hint="eastAsia" w:ascii="Arial" w:hAnsi="Arial" w:eastAsia="黑体"/>
                <w:b/>
                <w:sz w:val="30"/>
              </w:rPr>
              <w:t>内</w:t>
            </w:r>
            <w:r>
              <w:rPr>
                <w:rFonts w:ascii="Arial" w:hAnsi="Arial" w:eastAsia="黑体"/>
                <w:b/>
                <w:sz w:val="30"/>
              </w:rPr>
              <w:t xml:space="preserve">  </w:t>
            </w:r>
            <w:r>
              <w:rPr>
                <w:rFonts w:hint="eastAsia" w:ascii="Arial" w:hAnsi="Arial" w:eastAsia="黑体"/>
                <w:b/>
                <w:sz w:val="30"/>
              </w:rPr>
              <w:t>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sz w:val="30"/>
              </w:rPr>
            </w:pPr>
            <w:r>
              <w:rPr>
                <w:rFonts w:ascii="Arial" w:hAnsi="Arial" w:eastAsia="仿宋_GB2312"/>
                <w:sz w:val="30"/>
              </w:rPr>
              <w:t>1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ind w:left="1677" w:hanging="1677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亳州学院房产测绘项目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项目编号：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BZXYCG[202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]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/>
              <w:jc w:val="center"/>
              <w:rPr>
                <w:rFonts w:ascii="Arial" w:hAnsi="Arial" w:eastAsia="仿宋_GB2312"/>
                <w:color w:val="000000"/>
                <w:sz w:val="30"/>
              </w:rPr>
            </w:pPr>
            <w:r>
              <w:rPr>
                <w:rFonts w:ascii="Arial" w:hAnsi="Arial" w:eastAsia="仿宋_GB2312"/>
                <w:color w:val="000000"/>
                <w:sz w:val="30"/>
              </w:rPr>
              <w:t>2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ind w:left="-3" w:firstLine="3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采 购 人：亳州学院</w:t>
            </w:r>
          </w:p>
          <w:p>
            <w:pPr>
              <w:spacing w:line="420" w:lineRule="exact"/>
              <w:ind w:left="-3" w:firstLine="3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采购人地址：亳州市区内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sz w:val="30"/>
              </w:rPr>
            </w:pPr>
            <w:r>
              <w:rPr>
                <w:rFonts w:ascii="Arial" w:hAnsi="Arial" w:eastAsia="仿宋_GB2312"/>
                <w:sz w:val="30"/>
              </w:rPr>
              <w:t>3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招标方式：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最低价中标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color w:val="000000"/>
                <w:sz w:val="30"/>
              </w:rPr>
            </w:pPr>
            <w:r>
              <w:rPr>
                <w:rFonts w:ascii="Arial" w:hAnsi="Arial" w:eastAsia="仿宋_GB2312"/>
                <w:color w:val="000000"/>
                <w:sz w:val="30"/>
              </w:rPr>
              <w:t>4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投标书递交至：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见招标公告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投标截止时间：见招标公告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color w:val="000000"/>
                <w:sz w:val="30"/>
              </w:rPr>
            </w:pPr>
            <w:r>
              <w:rPr>
                <w:rFonts w:ascii="Arial" w:hAnsi="Arial" w:eastAsia="仿宋_GB2312"/>
                <w:color w:val="000000"/>
                <w:sz w:val="30"/>
              </w:rPr>
              <w:t>5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开标时间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见招标公告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开标地点：勤政楼1053室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sz w:val="30"/>
              </w:rPr>
            </w:pPr>
            <w:r>
              <w:rPr>
                <w:rFonts w:ascii="Arial" w:hAnsi="Arial" w:eastAsia="仿宋_GB2312"/>
                <w:sz w:val="30"/>
              </w:rPr>
              <w:t>6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电子投标（PDF文件）</w:t>
            </w:r>
          </w:p>
        </w:tc>
      </w:tr>
    </w:tbl>
    <w:p>
      <w:pPr>
        <w:jc w:val="center"/>
        <w:rPr>
          <w:rFonts w:ascii="Arial" w:hAnsi="Arial" w:eastAsia="黑体"/>
          <w:b/>
          <w:sz w:val="36"/>
        </w:rPr>
      </w:pPr>
      <w:bookmarkStart w:id="2" w:name="_Hlk450145192"/>
    </w:p>
    <w:bookmarkEnd w:id="2"/>
    <w:p>
      <w:pPr>
        <w:spacing w:line="400" w:lineRule="exact"/>
        <w:rPr>
          <w:rFonts w:ascii="Arial" w:hAnsi="Arial" w:eastAsia="黑体"/>
          <w:b/>
          <w:sz w:val="36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widowControl/>
        <w:jc w:val="left"/>
        <w:sectPr>
          <w:pgSz w:w="11906" w:h="16838"/>
          <w:pgMar w:top="1418" w:right="1304" w:bottom="1134" w:left="1134" w:header="510" w:footer="340" w:gutter="170"/>
          <w:cols w:space="720" w:num="1"/>
        </w:sectPr>
      </w:pPr>
    </w:p>
    <w:p>
      <w:pPr>
        <w:ind w:firstLine="420"/>
        <w:jc w:val="center"/>
        <w:rPr>
          <w:rFonts w:hint="eastAsia" w:ascii="Calibri" w:hAnsi="Calibri" w:eastAsia="仿宋_GB2312"/>
          <w:sz w:val="32"/>
          <w:szCs w:val="32"/>
          <w:lang w:val="en-US" w:eastAsia="zh-CN"/>
        </w:rPr>
      </w:pPr>
      <w:r>
        <w:rPr>
          <w:rFonts w:hint="eastAsia" w:ascii="黑体" w:hAnsi="Arial" w:eastAsia="黑体"/>
          <w:b/>
          <w:color w:val="000000"/>
          <w:sz w:val="36"/>
        </w:rPr>
        <w:t>二、采购内容及要求</w:t>
      </w:r>
    </w:p>
    <w:p>
      <w:pPr>
        <w:textAlignment w:val="baseline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投标人的资格要求</w:t>
      </w:r>
    </w:p>
    <w:p>
      <w:pPr>
        <w:ind w:firstLine="640" w:firstLineChars="200"/>
        <w:textAlignment w:val="baseline"/>
        <w:rPr>
          <w:rFonts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1.符合《政府采购法》第二十二条相关规定；</w:t>
      </w:r>
    </w:p>
    <w:p>
      <w:pPr>
        <w:ind w:firstLine="640" w:firstLineChars="200"/>
        <w:textAlignment w:val="baseline"/>
        <w:rPr>
          <w:rFonts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（1）具有独立承担民事责任的能力；</w:t>
      </w:r>
    </w:p>
    <w:p>
      <w:pPr>
        <w:ind w:firstLine="640" w:firstLineChars="200"/>
        <w:textAlignment w:val="baseline"/>
        <w:rPr>
          <w:rFonts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（2）具有良好的商业信誉和健全的财务会计制度；</w:t>
      </w:r>
    </w:p>
    <w:p>
      <w:pPr>
        <w:ind w:firstLine="640" w:firstLineChars="200"/>
        <w:textAlignment w:val="baseline"/>
        <w:rPr>
          <w:rFonts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（3）具有履行合同所必需的设备和专业技术能力；</w:t>
      </w:r>
    </w:p>
    <w:p>
      <w:pPr>
        <w:ind w:firstLine="640" w:firstLineChars="200"/>
        <w:textAlignment w:val="baseline"/>
        <w:rPr>
          <w:rFonts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（4）有依法缴纳税收和社会保障资金的良好记录；</w:t>
      </w:r>
    </w:p>
    <w:p>
      <w:pPr>
        <w:ind w:firstLine="640" w:firstLineChars="200"/>
        <w:textAlignment w:val="baseline"/>
        <w:rPr>
          <w:rFonts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（5）参加政府采购活动前三年内，在经营活动中没有重大违法记录；</w:t>
      </w:r>
    </w:p>
    <w:p>
      <w:pPr>
        <w:ind w:firstLine="640" w:firstLineChars="200"/>
        <w:textAlignment w:val="baseline"/>
        <w:rPr>
          <w:rFonts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（6）法律、行政法规规定的其他条件。</w:t>
      </w:r>
    </w:p>
    <w:p>
      <w:pPr>
        <w:ind w:firstLine="640" w:firstLineChars="200"/>
        <w:textAlignment w:val="baseline"/>
        <w:rPr>
          <w:rFonts w:hint="eastAsia"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具有测绘资质（含不动产测绘）相关资质，并在人员、设备、资金等方面满足本项目要求。</w:t>
      </w:r>
    </w:p>
    <w:p>
      <w:pPr>
        <w:spacing w:line="312" w:lineRule="auto"/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Calibri" w:hAnsi="Calibri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sz w:val="32"/>
          <w:szCs w:val="32"/>
        </w:rPr>
        <w:t>本次招标不接受联合体投标。</w:t>
      </w:r>
    </w:p>
    <w:p>
      <w:pPr>
        <w:ind w:firstLine="640" w:firstLineChars="200"/>
        <w:textAlignment w:val="baseline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供货周期或安装工期</w:t>
      </w:r>
    </w:p>
    <w:p>
      <w:pPr>
        <w:ind w:firstLine="640" w:firstLineChars="200"/>
        <w:textAlignment w:val="baseline"/>
        <w:rPr>
          <w:rFonts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从合同签订到不动产权证办理完成时止，要求合同签订后三个工作日内提交房产测绘成果。</w:t>
      </w:r>
    </w:p>
    <w:p>
      <w:pPr>
        <w:textAlignment w:val="baseline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三、控制价</w:t>
      </w:r>
    </w:p>
    <w:p>
      <w:pPr>
        <w:ind w:firstLine="640" w:firstLineChars="200"/>
        <w:textAlignment w:val="baseline"/>
        <w:rPr>
          <w:rFonts w:hint="default" w:ascii="Calibri" w:hAnsi="Calibri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本项目控制价为（人民币）：</w:t>
      </w:r>
      <w:r>
        <w:rPr>
          <w:rFonts w:hint="eastAsia" w:ascii="Calibri" w:hAnsi="Calibri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测绘的控制价单价为每平方米1.60元。</w:t>
      </w:r>
    </w:p>
    <w:p>
      <w:pPr>
        <w:textAlignment w:val="baseline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付款方式</w:t>
      </w:r>
    </w:p>
    <w:p>
      <w:pPr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不动产权证办理完成后支付，结算费用=不动产证面积×中标单价。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numPr>
          <w:ilvl w:val="0"/>
          <w:numId w:val="2"/>
        </w:numPr>
        <w:textAlignment w:val="baseline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采购需求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建设地址：亳州市汤王大道2266号亳州学院校园内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项目概况和范围：为配合做好资产上划工作，拟办理主校区4#教学楼等8个楼宇不动产权证书，总建筑面积约4万平方米。</w:t>
      </w:r>
    </w:p>
    <w:p/>
    <w:p>
      <w:pPr>
        <w:rPr>
          <w:rFonts w:hint="eastAsia" w:ascii="Arial" w:hAnsi="Arial" w:cs="Arial"/>
          <w:color w:val="333333"/>
          <w:sz w:val="18"/>
          <w:szCs w:val="18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spacing w:line="740" w:lineRule="exact"/>
        <w:ind w:firstLine="390" w:firstLineChars="122"/>
        <w:rPr>
          <w:rFonts w:ascii="Arial" w:hAnsi="Arial" w:eastAsia="仿宋_GB2312"/>
          <w:sz w:val="32"/>
        </w:rPr>
      </w:pPr>
    </w:p>
    <w:p>
      <w:pPr>
        <w:rPr>
          <w:rFonts w:ascii="Arial" w:hAnsi="Arial" w:eastAsia="仿宋_GB2312"/>
          <w:sz w:val="32"/>
        </w:rPr>
      </w:pPr>
      <w:r>
        <w:rPr>
          <w:rFonts w:ascii="Arial" w:hAnsi="Arial" w:eastAsia="仿宋_GB2312"/>
          <w:sz w:val="32"/>
        </w:rPr>
        <w:br w:type="page"/>
      </w:r>
    </w:p>
    <w:p>
      <w:pPr>
        <w:pStyle w:val="2"/>
      </w:pPr>
    </w:p>
    <w:p>
      <w:pPr>
        <w:spacing w:line="740" w:lineRule="exact"/>
        <w:ind w:firstLine="882" w:firstLineChars="122"/>
        <w:jc w:val="center"/>
        <w:rPr>
          <w:rFonts w:hint="eastAsia" w:ascii="Arial" w:hAnsi="Arial" w:eastAsia="黑体"/>
          <w:b/>
          <w:sz w:val="72"/>
        </w:rPr>
      </w:pPr>
      <w:bookmarkStart w:id="3" w:name="_Hlk450146333"/>
      <w:r>
        <w:rPr>
          <w:rFonts w:hint="eastAsia" w:ascii="Arial" w:hAnsi="Arial" w:eastAsia="黑体"/>
          <w:b/>
          <w:sz w:val="72"/>
        </w:rPr>
        <w:t>投</w:t>
      </w:r>
      <w:r>
        <w:rPr>
          <w:rFonts w:ascii="Arial" w:hAnsi="Arial" w:eastAsia="黑体"/>
          <w:b/>
          <w:sz w:val="72"/>
        </w:rPr>
        <w:t xml:space="preserve">    </w:t>
      </w:r>
      <w:r>
        <w:rPr>
          <w:rFonts w:hint="eastAsia" w:ascii="Arial" w:hAnsi="Arial" w:eastAsia="黑体"/>
          <w:b/>
          <w:sz w:val="72"/>
        </w:rPr>
        <w:t>标</w:t>
      </w:r>
      <w:r>
        <w:rPr>
          <w:rFonts w:ascii="Arial" w:hAnsi="Arial" w:eastAsia="黑体"/>
          <w:b/>
          <w:sz w:val="72"/>
        </w:rPr>
        <w:t xml:space="preserve">   </w:t>
      </w:r>
      <w:r>
        <w:rPr>
          <w:rFonts w:hint="eastAsia" w:ascii="Arial" w:hAnsi="Arial" w:eastAsia="黑体"/>
          <w:b/>
          <w:sz w:val="72"/>
        </w:rPr>
        <w:t>书</w:t>
      </w:r>
      <w:bookmarkEnd w:id="3"/>
    </w:p>
    <w:p>
      <w:pPr>
        <w:spacing w:line="74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740" w:lineRule="exact"/>
        <w:ind w:left="1134" w:leftChars="540"/>
        <w:rPr>
          <w:rFonts w:hint="eastAsia"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t>项目名称：</w:t>
      </w:r>
      <w:r>
        <w:rPr>
          <w:rFonts w:ascii="Arial" w:hAnsi="Arial" w:eastAsia="黑体"/>
          <w:sz w:val="32"/>
          <w:u w:val="single"/>
        </w:rPr>
        <w:t xml:space="preserve">                              </w:t>
      </w:r>
    </w:p>
    <w:p>
      <w:pPr>
        <w:spacing w:line="740" w:lineRule="exact"/>
        <w:ind w:left="1134" w:leftChars="540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t>项目编号：</w:t>
      </w:r>
      <w:r>
        <w:rPr>
          <w:rFonts w:ascii="Arial" w:hAnsi="Arial" w:eastAsia="黑体"/>
          <w:sz w:val="32"/>
          <w:u w:val="single"/>
        </w:rPr>
        <w:t xml:space="preserve">  </w:t>
      </w:r>
      <w:r>
        <w:rPr>
          <w:rFonts w:hint="eastAsia" w:ascii="Arial" w:hAnsi="Arial" w:eastAsia="黑体"/>
          <w:sz w:val="32"/>
          <w:u w:val="single"/>
        </w:rPr>
        <w:t xml:space="preserve">                            </w:t>
      </w: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right"/>
        <w:rPr>
          <w:rFonts w:ascii="Arial" w:hAnsi="Arial" w:eastAsia="黑体"/>
          <w:sz w:val="32"/>
        </w:rPr>
      </w:pPr>
    </w:p>
    <w:p>
      <w:pPr>
        <w:spacing w:line="400" w:lineRule="exact"/>
        <w:ind w:firstLine="710" w:firstLineChars="222"/>
        <w:rPr>
          <w:rFonts w:hint="eastAsia" w:ascii="Arial" w:hAnsi="Arial" w:eastAsia="黑体"/>
          <w:b/>
          <w:sz w:val="32"/>
          <w:u w:val="single"/>
        </w:rPr>
      </w:pPr>
      <w:r>
        <w:rPr>
          <w:rFonts w:hint="eastAsia" w:ascii="Arial" w:hAnsi="Arial" w:eastAsia="黑体"/>
          <w:sz w:val="32"/>
        </w:rPr>
        <w:t>投</w:t>
      </w:r>
      <w:r>
        <w:rPr>
          <w:rFonts w:ascii="Arial" w:hAnsi="Arial" w:eastAsia="黑体"/>
          <w:sz w:val="32"/>
        </w:rPr>
        <w:t xml:space="preserve"> </w:t>
      </w:r>
      <w:r>
        <w:rPr>
          <w:rFonts w:hint="eastAsia" w:ascii="Arial" w:hAnsi="Arial" w:eastAsia="黑体"/>
          <w:sz w:val="32"/>
        </w:rPr>
        <w:t>标</w:t>
      </w:r>
      <w:r>
        <w:rPr>
          <w:rFonts w:ascii="Arial" w:hAnsi="Arial" w:eastAsia="黑体"/>
          <w:sz w:val="32"/>
        </w:rPr>
        <w:t xml:space="preserve"> </w:t>
      </w:r>
      <w:r>
        <w:rPr>
          <w:rFonts w:hint="eastAsia" w:ascii="Arial" w:hAnsi="Arial" w:eastAsia="黑体"/>
          <w:sz w:val="32"/>
        </w:rPr>
        <w:t>人：</w:t>
      </w:r>
      <w:r>
        <w:rPr>
          <w:rFonts w:ascii="Arial" w:hAnsi="Arial" w:eastAsia="黑体"/>
          <w:b/>
          <w:sz w:val="32"/>
          <w:u w:val="single"/>
        </w:rPr>
        <w:t xml:space="preserve">                                </w:t>
      </w:r>
    </w:p>
    <w:p>
      <w:pPr>
        <w:spacing w:line="400" w:lineRule="exact"/>
        <w:ind w:firstLine="713" w:firstLineChars="222"/>
        <w:rPr>
          <w:rFonts w:ascii="Arial" w:hAnsi="Arial" w:eastAsia="黑体"/>
          <w:b/>
          <w:sz w:val="32"/>
          <w:u w:val="single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  <w:r>
        <w:rPr>
          <w:rFonts w:ascii="Arial" w:hAnsi="Arial" w:eastAsia="黑体"/>
          <w:sz w:val="32"/>
          <w:u w:val="single"/>
        </w:rPr>
        <w:t xml:space="preserve">     </w:t>
      </w:r>
      <w:r>
        <w:rPr>
          <w:rFonts w:hint="eastAsia" w:ascii="Arial" w:hAnsi="Arial" w:eastAsia="黑体"/>
          <w:sz w:val="32"/>
        </w:rPr>
        <w:t>年</w:t>
      </w:r>
      <w:r>
        <w:rPr>
          <w:rFonts w:ascii="Arial" w:hAnsi="Arial" w:eastAsia="黑体"/>
          <w:sz w:val="32"/>
          <w:u w:val="single"/>
        </w:rPr>
        <w:t xml:space="preserve">     </w:t>
      </w:r>
      <w:r>
        <w:rPr>
          <w:rFonts w:hint="eastAsia" w:ascii="Arial" w:hAnsi="Arial" w:eastAsia="黑体"/>
          <w:sz w:val="32"/>
        </w:rPr>
        <w:t>月</w:t>
      </w:r>
      <w:r>
        <w:rPr>
          <w:rFonts w:ascii="Arial" w:hAnsi="Arial" w:eastAsia="黑体"/>
          <w:sz w:val="32"/>
          <w:u w:val="single"/>
        </w:rPr>
        <w:t xml:space="preserve">     </w:t>
      </w:r>
      <w:r>
        <w:rPr>
          <w:rFonts w:hint="eastAsia" w:ascii="Arial" w:hAnsi="Arial" w:eastAsia="黑体"/>
          <w:sz w:val="32"/>
        </w:rPr>
        <w:t>日</w:t>
      </w:r>
    </w:p>
    <w:p>
      <w:pPr>
        <w:spacing w:line="400" w:lineRule="exact"/>
        <w:jc w:val="center"/>
        <w:rPr>
          <w:rFonts w:ascii="Arial" w:hAnsi="Arial" w:eastAsia="黑体"/>
          <w:b/>
          <w:sz w:val="36"/>
        </w:rPr>
      </w:pPr>
      <w:r>
        <w:rPr>
          <w:rFonts w:ascii="Arial" w:hAnsi="Arial" w:eastAsia="黑体"/>
          <w:b/>
          <w:sz w:val="36"/>
        </w:rPr>
        <w:br w:type="page"/>
      </w:r>
      <w:bookmarkStart w:id="4" w:name="_Hlk450146465"/>
    </w:p>
    <w:p>
      <w:pPr>
        <w:spacing w:line="400" w:lineRule="exact"/>
        <w:jc w:val="center"/>
        <w:rPr>
          <w:rFonts w:ascii="Arial" w:hAnsi="Arial" w:eastAsia="黑体"/>
          <w:b/>
          <w:sz w:val="36"/>
        </w:rPr>
      </w:pPr>
    </w:p>
    <w:p>
      <w:pPr>
        <w:spacing w:line="400" w:lineRule="exact"/>
        <w:jc w:val="center"/>
        <w:rPr>
          <w:rFonts w:ascii="Arial" w:hAnsi="Arial" w:eastAsia="黑体"/>
          <w:b/>
          <w:sz w:val="36"/>
        </w:rPr>
      </w:pPr>
      <w:r>
        <w:rPr>
          <w:rFonts w:hint="eastAsia" w:ascii="Arial" w:hAnsi="Arial" w:eastAsia="黑体"/>
          <w:b/>
          <w:sz w:val="36"/>
        </w:rPr>
        <w:t>投标函</w:t>
      </w:r>
      <w:bookmarkEnd w:id="4"/>
    </w:p>
    <w:p>
      <w:pPr>
        <w:spacing w:line="400" w:lineRule="exact"/>
        <w:ind w:firstLine="341" w:firstLineChars="122"/>
        <w:jc w:val="center"/>
        <w:rPr>
          <w:rFonts w:ascii="Arial" w:hAnsi="Arial" w:eastAsia="仿宋_GB2312"/>
          <w:sz w:val="28"/>
        </w:rPr>
      </w:pPr>
    </w:p>
    <w:p>
      <w:pPr>
        <w:spacing w:line="400" w:lineRule="exact"/>
        <w:ind w:firstLine="343" w:firstLineChars="122"/>
        <w:rPr>
          <w:rFonts w:ascii="Arial" w:hAnsi="Arial" w:eastAsia="仿宋_GB2312"/>
          <w:b/>
          <w:sz w:val="28"/>
        </w:rPr>
      </w:pPr>
      <w:r>
        <w:rPr>
          <w:rFonts w:hint="eastAsia" w:ascii="Arial" w:hAnsi="Arial" w:eastAsia="仿宋_GB2312"/>
          <w:b/>
          <w:sz w:val="28"/>
        </w:rPr>
        <w:t>致：亳州学院</w:t>
      </w:r>
    </w:p>
    <w:p>
      <w:pPr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1、根据贵校招标书，我们决定参加贵校组织的“</w:t>
      </w:r>
      <w:r>
        <w:rPr>
          <w:rFonts w:hint="eastAsia" w:ascii="仿宋_GB2312" w:hAnsi="Arial" w:eastAsia="仿宋_GB2312"/>
          <w:sz w:val="28"/>
          <w:u w:val="single"/>
        </w:rPr>
        <w:t xml:space="preserve">        </w:t>
      </w:r>
      <w:r>
        <w:rPr>
          <w:rFonts w:hint="eastAsia" w:ascii="仿宋_GB2312" w:hAnsi="Arial" w:eastAsia="仿宋_GB2312"/>
          <w:sz w:val="28"/>
          <w:highlight w:val="yellow"/>
          <w:u w:val="single"/>
        </w:rPr>
        <w:t xml:space="preserve"> </w:t>
      </w:r>
      <w:r>
        <w:rPr>
          <w:rFonts w:hint="eastAsia" w:ascii="仿宋_GB2312" w:hAnsi="Arial" w:eastAsia="仿宋_GB2312"/>
          <w:sz w:val="28"/>
          <w:highlight w:val="yellow"/>
        </w:rPr>
        <w:t>项目</w:t>
      </w:r>
      <w:r>
        <w:rPr>
          <w:rFonts w:hint="eastAsia" w:ascii="仿宋_GB2312" w:hAnsi="Arial" w:eastAsia="仿宋_GB2312"/>
          <w:sz w:val="28"/>
        </w:rPr>
        <w:t>”的招标采购活动。我方授权</w:t>
      </w:r>
      <w:r>
        <w:rPr>
          <w:rFonts w:hint="eastAsia" w:ascii="仿宋_GB2312" w:hAnsi="Arial" w:eastAsia="仿宋_GB2312"/>
          <w:sz w:val="28"/>
          <w:u w:val="single"/>
        </w:rPr>
        <w:t xml:space="preserve">        </w:t>
      </w:r>
      <w:r>
        <w:rPr>
          <w:rFonts w:hint="eastAsia" w:ascii="仿宋_GB2312" w:hAnsi="Arial" w:eastAsia="仿宋_GB2312"/>
          <w:sz w:val="28"/>
        </w:rPr>
        <w:t>(姓名和职务)代表我方全权处理本项目投标的有关事宜。</w:t>
      </w:r>
    </w:p>
    <w:p>
      <w:pPr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bookmarkStart w:id="5" w:name="_Toc27088"/>
      <w:r>
        <w:rPr>
          <w:rFonts w:hint="eastAsia" w:ascii="仿宋_GB2312" w:hAnsi="Arial" w:eastAsia="仿宋_GB2312"/>
          <w:sz w:val="28"/>
        </w:rPr>
        <w:t>2、我方愿意按照招标文件规定的各项要求，向甲方提供所需的服务。</w:t>
      </w:r>
    </w:p>
    <w:p>
      <w:pPr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3、一旦我方中标，我方将严格履行合同规定的责任和义务。</w:t>
      </w:r>
    </w:p>
    <w:p>
      <w:pPr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4、我方为本项目提交的投标书一式两份，其中正本一份、副本一份。</w:t>
      </w:r>
    </w:p>
    <w:p>
      <w:pPr>
        <w:tabs>
          <w:tab w:val="left" w:pos="840"/>
        </w:tabs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5、我方愿意提供贵校可能另外要求的、与投标有关的文件资料，并保证我方已提供和将要提供的文件是真实的、准确的。</w:t>
      </w:r>
    </w:p>
    <w:p>
      <w:pPr>
        <w:spacing w:line="500" w:lineRule="exact"/>
        <w:ind w:right="34" w:firstLine="560" w:firstLineChars="200"/>
        <w:jc w:val="left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6、我方提供的此项目所有证件的复印件与原件相符，是真实、合法、有效的，提供的综合业绩资料是真实的。如发现虚假证件或虚假陈述，我方愿承担与此相关的一切法律后果。</w:t>
      </w:r>
    </w:p>
    <w:p>
      <w:pPr>
        <w:tabs>
          <w:tab w:val="left" w:pos="0"/>
          <w:tab w:val="left" w:pos="840"/>
        </w:tabs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7、我方完全理解贵校不一定将合同授予最低报价的投标人。</w:t>
      </w:r>
    </w:p>
    <w:p>
      <w:pPr>
        <w:tabs>
          <w:tab w:val="left" w:pos="0"/>
          <w:tab w:val="left" w:pos="840"/>
        </w:tabs>
        <w:spacing w:line="400" w:lineRule="exact"/>
        <w:ind w:firstLine="341" w:firstLineChars="122"/>
        <w:rPr>
          <w:rFonts w:ascii="Arial" w:hAnsi="Arial" w:eastAsia="仿宋_GB2312"/>
          <w:sz w:val="28"/>
        </w:rPr>
      </w:pPr>
    </w:p>
    <w:p>
      <w:pPr>
        <w:spacing w:before="156" w:beforeLines="50" w:after="156" w:afterLines="50" w:line="400" w:lineRule="exact"/>
        <w:ind w:firstLine="341" w:firstLineChars="122"/>
        <w:rPr>
          <w:rFonts w:ascii="Arial" w:hAnsi="Arial" w:eastAsia="仿宋_GB2312"/>
          <w:sz w:val="28"/>
        </w:rPr>
      </w:pPr>
      <w:r>
        <w:rPr>
          <w:rFonts w:hint="eastAsia" w:ascii="Arial" w:hAnsi="Arial" w:eastAsia="仿宋_GB2312"/>
          <w:sz w:val="28"/>
        </w:rPr>
        <w:t>投标单位名称：</w:t>
      </w:r>
      <w:r>
        <w:rPr>
          <w:rFonts w:ascii="Arial" w:hAnsi="Arial" w:eastAsia="仿宋_GB2312"/>
          <w:sz w:val="28"/>
          <w:u w:val="single"/>
        </w:rPr>
        <w:t xml:space="preserve">                                </w:t>
      </w:r>
    </w:p>
    <w:p>
      <w:pPr>
        <w:spacing w:before="156" w:beforeLines="50" w:after="156" w:afterLines="50" w:line="400" w:lineRule="exact"/>
        <w:ind w:firstLine="341" w:firstLineChars="122"/>
        <w:rPr>
          <w:rFonts w:ascii="Arial" w:hAnsi="Arial" w:eastAsia="仿宋_GB2312"/>
          <w:sz w:val="28"/>
        </w:rPr>
      </w:pPr>
      <w:r>
        <w:rPr>
          <w:rFonts w:ascii="Arial" w:hAnsi="Arial" w:eastAsia="仿宋_GB2312"/>
          <w:sz w:val="28"/>
        </w:rPr>
        <w:t xml:space="preserve">                       </w:t>
      </w:r>
      <w:r>
        <w:rPr>
          <w:rFonts w:hint="eastAsia" w:ascii="Arial" w:hAnsi="Arial" w:eastAsia="仿宋_GB2312"/>
          <w:sz w:val="28"/>
        </w:rPr>
        <w:t>（公</w:t>
      </w:r>
      <w:r>
        <w:rPr>
          <w:rFonts w:ascii="Arial" w:hAnsi="Arial" w:eastAsia="仿宋_GB2312"/>
          <w:sz w:val="28"/>
        </w:rPr>
        <w:t xml:space="preserve">    </w:t>
      </w:r>
      <w:r>
        <w:rPr>
          <w:rFonts w:hint="eastAsia" w:ascii="Arial" w:hAnsi="Arial" w:eastAsia="仿宋_GB2312"/>
          <w:sz w:val="28"/>
        </w:rPr>
        <w:t>章）</w:t>
      </w:r>
    </w:p>
    <w:p>
      <w:pPr>
        <w:spacing w:before="156" w:beforeLines="50" w:after="156" w:afterLines="50" w:line="400" w:lineRule="exact"/>
        <w:ind w:firstLine="341" w:firstLineChars="122"/>
        <w:rPr>
          <w:rFonts w:ascii="Arial" w:hAnsi="Arial" w:eastAsia="仿宋_GB2312"/>
          <w:sz w:val="28"/>
          <w:u w:val="single"/>
        </w:rPr>
      </w:pPr>
      <w:r>
        <w:rPr>
          <w:rFonts w:hint="eastAsia" w:ascii="Arial" w:hAnsi="Arial" w:eastAsia="仿宋_GB2312"/>
          <w:sz w:val="28"/>
        </w:rPr>
        <w:t>投标单位法定代表人或授权代表（签字）：</w:t>
      </w:r>
      <w:r>
        <w:rPr>
          <w:rFonts w:ascii="Arial" w:hAnsi="Arial" w:eastAsia="仿宋_GB2312"/>
          <w:sz w:val="28"/>
          <w:u w:val="single"/>
        </w:rPr>
        <w:t xml:space="preserve">                 </w:t>
      </w:r>
    </w:p>
    <w:p>
      <w:pPr>
        <w:spacing w:before="156" w:beforeLines="50" w:after="156" w:afterLines="50" w:line="400" w:lineRule="exact"/>
        <w:ind w:firstLine="341" w:firstLineChars="122"/>
        <w:rPr>
          <w:rFonts w:hint="eastAsia" w:ascii="Arial" w:hAnsi="Arial" w:eastAsia="仿宋_GB2312"/>
          <w:sz w:val="28"/>
          <w:u w:val="single"/>
        </w:rPr>
      </w:pPr>
      <w:r>
        <w:rPr>
          <w:rFonts w:ascii="Arial" w:hAnsi="Arial" w:eastAsia="仿宋_GB2312"/>
          <w:sz w:val="28"/>
        </w:rPr>
        <w:t xml:space="preserve">                         </w:t>
      </w:r>
      <w:r>
        <w:rPr>
          <w:rFonts w:hint="eastAsia" w:ascii="Arial" w:hAnsi="Arial" w:eastAsia="仿宋_GB2312"/>
          <w:sz w:val="28"/>
        </w:rPr>
        <w:t>日</w:t>
      </w:r>
      <w:r>
        <w:rPr>
          <w:rFonts w:ascii="Arial" w:hAnsi="Arial" w:eastAsia="仿宋_GB2312"/>
          <w:sz w:val="28"/>
        </w:rPr>
        <w:t xml:space="preserve">    </w:t>
      </w:r>
      <w:r>
        <w:rPr>
          <w:rFonts w:hint="eastAsia" w:ascii="Arial" w:hAnsi="Arial" w:eastAsia="仿宋_GB2312"/>
          <w:sz w:val="28"/>
        </w:rPr>
        <w:t>期：</w:t>
      </w:r>
      <w:r>
        <w:rPr>
          <w:rFonts w:ascii="Arial" w:hAnsi="Arial" w:eastAsia="仿宋_GB2312"/>
          <w:sz w:val="28"/>
          <w:u w:val="single"/>
        </w:rPr>
        <w:t xml:space="preserve">                     </w:t>
      </w:r>
    </w:p>
    <w:p>
      <w:pPr>
        <w:spacing w:before="156" w:beforeLines="50" w:after="156" w:afterLines="50" w:line="400" w:lineRule="exact"/>
        <w:ind w:firstLine="341" w:firstLineChars="122"/>
        <w:rPr>
          <w:rFonts w:ascii="Arial" w:hAnsi="Arial" w:eastAsia="仿宋_GB2312"/>
          <w:sz w:val="28"/>
        </w:rPr>
      </w:pPr>
    </w:p>
    <w:p>
      <w:pPr>
        <w:spacing w:before="156" w:beforeLines="50" w:after="156" w:afterLines="50" w:line="400" w:lineRule="exact"/>
        <w:ind w:firstLine="280" w:firstLineChars="100"/>
        <w:rPr>
          <w:rFonts w:ascii="Arial" w:hAnsi="Arial" w:eastAsia="仿宋_GB2312"/>
          <w:sz w:val="28"/>
          <w:u w:val="single"/>
        </w:rPr>
      </w:pPr>
      <w:r>
        <w:rPr>
          <w:rFonts w:hint="eastAsia" w:ascii="Arial" w:hAnsi="Arial" w:eastAsia="仿宋_GB2312"/>
          <w:sz w:val="28"/>
        </w:rPr>
        <w:t>通讯地址：</w:t>
      </w:r>
      <w:r>
        <w:rPr>
          <w:rFonts w:ascii="Arial" w:hAnsi="Arial" w:eastAsia="仿宋_GB2312"/>
          <w:sz w:val="28"/>
          <w:u w:val="single"/>
        </w:rPr>
        <w:t xml:space="preserve">                                     </w:t>
      </w:r>
    </w:p>
    <w:p>
      <w:pPr>
        <w:spacing w:before="156" w:beforeLines="50" w:after="156" w:afterLines="50" w:line="400" w:lineRule="exact"/>
        <w:ind w:firstLine="341" w:firstLineChars="122"/>
        <w:rPr>
          <w:rFonts w:ascii="Arial" w:hAnsi="Arial" w:eastAsia="仿宋_GB2312"/>
          <w:sz w:val="28"/>
          <w:u w:val="single"/>
        </w:rPr>
      </w:pPr>
      <w:r>
        <w:rPr>
          <w:rFonts w:hint="eastAsia" w:ascii="Arial" w:hAnsi="Arial" w:eastAsia="仿宋_GB2312"/>
          <w:sz w:val="28"/>
        </w:rPr>
        <w:t>电</w:t>
      </w:r>
      <w:r>
        <w:rPr>
          <w:rFonts w:ascii="Arial" w:hAnsi="Arial" w:eastAsia="仿宋_GB2312"/>
          <w:sz w:val="28"/>
        </w:rPr>
        <w:t xml:space="preserve">   </w:t>
      </w:r>
      <w:r>
        <w:rPr>
          <w:rFonts w:hint="eastAsia" w:ascii="Arial" w:hAnsi="Arial" w:eastAsia="仿宋_GB2312"/>
          <w:sz w:val="28"/>
        </w:rPr>
        <w:t>话：</w:t>
      </w:r>
      <w:r>
        <w:rPr>
          <w:rFonts w:ascii="Arial" w:hAnsi="Arial" w:eastAsia="仿宋_GB2312"/>
          <w:sz w:val="28"/>
          <w:u w:val="single"/>
        </w:rPr>
        <w:t xml:space="preserve">            </w:t>
      </w:r>
      <w:r>
        <w:rPr>
          <w:rFonts w:hint="eastAsia" w:ascii="Arial" w:hAnsi="Arial" w:eastAsia="仿宋_GB2312"/>
          <w:sz w:val="28"/>
          <w:u w:val="single"/>
        </w:rPr>
        <w:t xml:space="preserve">         </w:t>
      </w:r>
      <w:r>
        <w:rPr>
          <w:rFonts w:hint="eastAsia" w:ascii="Arial" w:hAnsi="Arial" w:eastAsia="仿宋_GB2312"/>
          <w:sz w:val="28"/>
        </w:rPr>
        <w:t>传</w:t>
      </w:r>
      <w:r>
        <w:rPr>
          <w:rFonts w:ascii="Arial" w:hAnsi="Arial" w:eastAsia="仿宋_GB2312"/>
          <w:sz w:val="28"/>
        </w:rPr>
        <w:t xml:space="preserve">    </w:t>
      </w:r>
      <w:r>
        <w:rPr>
          <w:rFonts w:hint="eastAsia" w:ascii="Arial" w:hAnsi="Arial" w:eastAsia="仿宋_GB2312"/>
          <w:sz w:val="28"/>
        </w:rPr>
        <w:t>真：</w:t>
      </w:r>
      <w:r>
        <w:rPr>
          <w:rFonts w:ascii="Arial" w:hAnsi="Arial" w:eastAsia="仿宋_GB2312"/>
          <w:sz w:val="28"/>
          <w:u w:val="single"/>
        </w:rPr>
        <w:t xml:space="preserve">          </w:t>
      </w:r>
    </w:p>
    <w:p>
      <w:pPr>
        <w:jc w:val="center"/>
        <w:rPr>
          <w:rFonts w:ascii="黑体" w:hAnsi="宋体" w:cs="宋体"/>
          <w:b/>
          <w:sz w:val="44"/>
          <w:szCs w:val="44"/>
        </w:rPr>
      </w:pPr>
      <w:r>
        <w:rPr>
          <w:rFonts w:ascii="Arial" w:hAnsi="Arial" w:eastAsia="黑体"/>
          <w:b/>
          <w:sz w:val="36"/>
        </w:rPr>
        <w:br w:type="page"/>
      </w:r>
      <w:r>
        <w:rPr>
          <w:rFonts w:hint="eastAsia" w:ascii="黑体" w:hAnsi="宋体" w:cs="宋体"/>
          <w:b/>
          <w:sz w:val="44"/>
          <w:szCs w:val="44"/>
        </w:rPr>
        <w:t>开标一览表</w:t>
      </w:r>
      <w:bookmarkEnd w:id="5"/>
    </w:p>
    <w:p>
      <w:pPr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投标人名称: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</w:t>
      </w:r>
    </w:p>
    <w:tbl>
      <w:tblPr>
        <w:tblStyle w:val="16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6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1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65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项目编号</w:t>
            </w:r>
          </w:p>
        </w:tc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投标报价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报单价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每平方米：          元（大写：</w:t>
            </w:r>
            <w:bookmarkStart w:id="6" w:name="_GoBack"/>
            <w:bookmarkEnd w:id="6"/>
            <w:r>
              <w:rPr>
                <w:rFonts w:hint="eastAsia" w:ascii="Calibri" w:hAnsi="Calibri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黑体" w:hAnsi="仿宋_GB2312" w:eastAsia="黑体" w:cs="仿宋_GB2312"/>
          <w:b/>
          <w:kern w:val="0"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：1、表中投标报价即为优惠后报价，并作为评审及定标依据。任何有选择或有条件的投标报价，均为无效报价。</w:t>
      </w:r>
      <w:r>
        <w:rPr>
          <w:rFonts w:hint="eastAsia" w:ascii="仿宋_GB2312" w:hAnsi="仿宋_GB2312" w:eastAsia="仿宋_GB2312" w:cs="仿宋_GB2312"/>
          <w:sz w:val="28"/>
          <w:szCs w:val="28"/>
        </w:rPr>
        <w:t>报价包括本项目所有货物和相关服务。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</w:t>
      </w:r>
    </w:p>
    <w:p>
      <w:pPr>
        <w:autoSpaceDE w:val="0"/>
        <w:autoSpaceDN w:val="0"/>
        <w:adjustRightInd w:val="0"/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法定代表人或授权委托人（签字或盖章）：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</w:t>
      </w:r>
    </w:p>
    <w:p>
      <w:pPr>
        <w:autoSpaceDE w:val="0"/>
        <w:autoSpaceDN w:val="0"/>
        <w:adjustRightInd w:val="0"/>
        <w:ind w:firstLine="3780" w:firstLineChars="135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投标人公章：                  </w:t>
      </w:r>
    </w:p>
    <w:p>
      <w:pPr>
        <w:autoSpaceDE w:val="0"/>
        <w:autoSpaceDN w:val="0"/>
        <w:adjustRightInd w:val="0"/>
        <w:ind w:firstLine="1120" w:firstLineChars="4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   </w:t>
      </w:r>
    </w:p>
    <w:p>
      <w:pPr>
        <w:autoSpaceDE w:val="0"/>
        <w:autoSpaceDN w:val="0"/>
        <w:adjustRightInd w:val="0"/>
        <w:ind w:firstLine="4060" w:firstLineChars="1450"/>
        <w:jc w:val="left"/>
        <w:rPr>
          <w:rFonts w:ascii="Arial" w:hAnsi="Arial" w:eastAsia="黑体"/>
          <w:b/>
          <w:sz w:val="36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   月     日     </w:t>
      </w:r>
    </w:p>
    <w:p>
      <w:pPr>
        <w:autoSpaceDE w:val="0"/>
        <w:autoSpaceDN w:val="0"/>
        <w:adjustRightInd w:val="0"/>
        <w:ind w:firstLine="5240" w:firstLineChars="1450"/>
        <w:jc w:val="left"/>
        <w:rPr>
          <w:rFonts w:ascii="Arial" w:hAnsi="Arial" w:eastAsia="黑体"/>
          <w:b/>
          <w:sz w:val="36"/>
        </w:rPr>
      </w:pPr>
    </w:p>
    <w:p>
      <w:pPr>
        <w:autoSpaceDE w:val="0"/>
        <w:autoSpaceDN w:val="0"/>
        <w:adjustRightInd w:val="0"/>
        <w:ind w:firstLine="5240" w:firstLineChars="1450"/>
        <w:jc w:val="left"/>
        <w:rPr>
          <w:rFonts w:ascii="Arial" w:hAnsi="Arial" w:eastAsia="黑体"/>
          <w:b/>
          <w:sz w:val="36"/>
        </w:rPr>
      </w:pPr>
      <w:r>
        <w:rPr>
          <w:rFonts w:ascii="Arial" w:hAnsi="Arial" w:eastAsia="黑体"/>
          <w:b/>
          <w:sz w:val="36"/>
        </w:rPr>
        <w:br w:type="page"/>
      </w:r>
    </w:p>
    <w:p>
      <w:pPr>
        <w:tabs>
          <w:tab w:val="left" w:pos="1980"/>
        </w:tabs>
        <w:spacing w:line="400" w:lineRule="exact"/>
        <w:rPr>
          <w:rFonts w:ascii="Arial" w:hAnsi="Arial" w:eastAsia="仿宋_GB2312"/>
          <w:bCs/>
          <w:sz w:val="32"/>
        </w:rPr>
      </w:pPr>
      <w:r>
        <w:rPr>
          <w:rFonts w:hint="eastAsia" w:ascii="Arial" w:hAnsi="Arial" w:eastAsia="仿宋_GB2312"/>
          <w:b/>
          <w:sz w:val="32"/>
        </w:rPr>
        <w:t>营业执照</w:t>
      </w:r>
      <w:r>
        <w:rPr>
          <w:rFonts w:hint="eastAsia" w:ascii="Arial" w:hAnsi="Arial" w:eastAsia="仿宋_GB2312"/>
          <w:bCs/>
          <w:sz w:val="32"/>
        </w:rPr>
        <w:t>（加盖公章）</w:t>
      </w:r>
      <w:r>
        <w:rPr>
          <w:rFonts w:ascii="Arial" w:hAnsi="Arial" w:eastAsia="仿宋_GB2312"/>
          <w:bCs/>
          <w:sz w:val="32"/>
        </w:rPr>
        <w:t xml:space="preserve">    </w:t>
      </w:r>
    </w:p>
    <w:p>
      <w:pPr>
        <w:tabs>
          <w:tab w:val="left" w:pos="1980"/>
        </w:tabs>
        <w:spacing w:line="400" w:lineRule="exact"/>
        <w:rPr>
          <w:rFonts w:ascii="Arial" w:hAnsi="Arial" w:eastAsia="仿宋_GB2312"/>
          <w:bCs/>
          <w:sz w:val="32"/>
        </w:rPr>
      </w:pPr>
      <w:r>
        <w:rPr>
          <w:rFonts w:ascii="Arial" w:hAnsi="Arial" w:eastAsia="仿宋_GB2312"/>
          <w:bCs/>
          <w:sz w:val="32"/>
        </w:rPr>
        <w:t xml:space="preserve">    </w:t>
      </w:r>
    </w:p>
    <w:p>
      <w:pPr>
        <w:rPr>
          <w:rFonts w:ascii="Arial" w:hAnsi="Arial" w:eastAsia="仿宋_GB2312"/>
          <w:bCs/>
          <w:sz w:val="32"/>
        </w:rPr>
      </w:pPr>
      <w:r>
        <w:rPr>
          <w:rFonts w:ascii="Arial" w:hAnsi="Arial" w:eastAsia="仿宋_GB2312"/>
          <w:bCs/>
          <w:sz w:val="32"/>
        </w:rPr>
        <w:br w:type="page"/>
      </w:r>
    </w:p>
    <w:p>
      <w:pPr>
        <w:pStyle w:val="2"/>
      </w:pPr>
    </w:p>
    <w:p>
      <w:pPr>
        <w:tabs>
          <w:tab w:val="left" w:pos="1980"/>
        </w:tabs>
        <w:spacing w:line="400" w:lineRule="exact"/>
        <w:ind w:firstLine="636"/>
        <w:rPr>
          <w:rFonts w:hint="eastAsia" w:ascii="Arial" w:hAnsi="Arial" w:eastAsia="仿宋_GB2312"/>
          <w:bCs/>
          <w:sz w:val="32"/>
        </w:rPr>
      </w:pPr>
    </w:p>
    <w:p>
      <w:pPr>
        <w:spacing w:line="500" w:lineRule="exact"/>
        <w:ind w:right="32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授权委托书</w:t>
      </w:r>
    </w:p>
    <w:p>
      <w:pPr>
        <w:spacing w:line="500" w:lineRule="exact"/>
        <w:ind w:right="32"/>
        <w:jc w:val="center"/>
        <w:rPr>
          <w:rFonts w:ascii="仿宋_GB2312" w:eastAsia="仿宋_GB2312"/>
          <w:b/>
          <w:sz w:val="28"/>
          <w:szCs w:val="28"/>
        </w:rPr>
      </w:pPr>
    </w:p>
    <w:p>
      <w:pPr>
        <w:pStyle w:val="8"/>
        <w:spacing w:line="500" w:lineRule="exact"/>
        <w:ind w:right="32"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本授权书声明：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>公司的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（法定代表人姓名、职务）代表本公司授权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（被授权人的姓名、职务）为本公司的合法代理人，参加  </w:t>
      </w:r>
      <w:r>
        <w:rPr>
          <w:rFonts w:hint="eastAsia" w:ascii="仿宋_GB2312" w:eastAsia="仿宋_GB2312"/>
          <w:sz w:val="28"/>
          <w:szCs w:val="28"/>
          <w:highlight w:val="yellow"/>
          <w:u w:val="single"/>
        </w:rPr>
        <w:t xml:space="preserve">                       （</w:t>
      </w:r>
      <w:r>
        <w:rPr>
          <w:rFonts w:hint="eastAsia" w:ascii="仿宋_GB2312" w:hAnsi="Arial" w:eastAsia="仿宋_GB2312"/>
          <w:sz w:val="28"/>
          <w:highlight w:val="yellow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  <w:highlight w:val="yellow"/>
          <w:u w:val="single"/>
        </w:rPr>
        <w:t>号)</w:t>
      </w:r>
      <w:r>
        <w:rPr>
          <w:rFonts w:hint="eastAsia" w:ascii="仿宋_GB2312" w:eastAsia="仿宋_GB2312"/>
          <w:sz w:val="28"/>
          <w:szCs w:val="28"/>
        </w:rPr>
        <w:t>投标、签订经济合同以及合同的执行等活动，以本公司名义处理一切与之有关的事务（注：被授权人为本公司正式人员）。</w:t>
      </w: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特此声明。</w:t>
      </w:r>
    </w:p>
    <w:tbl>
      <w:tblPr>
        <w:tblStyle w:val="16"/>
        <w:tblpPr w:leftFromText="180" w:rightFromText="180" w:vertAnchor="text" w:horzAnchor="page" w:tblpX="1185" w:tblpY="71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3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法定代表人身份证复印件粘贴处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3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代理人身份证复印件粘贴处</w:t>
            </w:r>
          </w:p>
        </w:tc>
      </w:tr>
    </w:tbl>
    <w:p>
      <w:pPr>
        <w:spacing w:line="500" w:lineRule="exact"/>
        <w:ind w:right="32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法定代表人签字：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       职    务：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</w:t>
      </w:r>
    </w:p>
    <w:p>
      <w:pPr>
        <w:spacing w:line="500" w:lineRule="exact"/>
        <w:ind w:right="32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代理人（被授权人）签字：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</w:p>
    <w:p>
      <w:pPr>
        <w:spacing w:line="500" w:lineRule="exact"/>
        <w:ind w:right="32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spacing w:line="500" w:lineRule="exact"/>
        <w:ind w:right="32"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职务：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40" w:lineRule="exact"/>
        <w:ind w:firstLine="3220" w:firstLineChars="115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投标人：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（盖单位章）</w:t>
      </w:r>
    </w:p>
    <w:p>
      <w:pPr>
        <w:adjustRightInd w:val="0"/>
        <w:snapToGrid w:val="0"/>
        <w:spacing w:line="540" w:lineRule="exact"/>
        <w:ind w:firstLine="3220" w:firstLineChars="115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  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spacing w:line="500" w:lineRule="exact"/>
        <w:ind w:right="32"/>
        <w:outlineLvl w:val="0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00" w:lineRule="exact"/>
        <w:ind w:hanging="4"/>
        <w:rPr>
          <w:rFonts w:ascii="Arial" w:hAnsi="Arial" w:eastAsia="仿宋_GB2312"/>
          <w:b/>
          <w:szCs w:val="21"/>
        </w:rPr>
      </w:pPr>
      <w:r>
        <w:rPr>
          <w:rFonts w:hint="eastAsia" w:ascii="Arial" w:hAnsi="Arial" w:eastAsia="仿宋_GB2312"/>
          <w:b/>
          <w:szCs w:val="21"/>
          <w:highlight w:val="yellow"/>
        </w:rPr>
        <w:t>（注：身份证正面复印件须粘贴至指定位置，身份证背面复印件不作统一要求。）</w:t>
      </w:r>
    </w:p>
    <w:p>
      <w:pPr>
        <w:spacing w:line="400" w:lineRule="exact"/>
        <w:ind w:hanging="4"/>
        <w:rPr>
          <w:rFonts w:ascii="Arial" w:hAnsi="Arial" w:eastAsia="仿宋_GB2312"/>
          <w:bCs/>
          <w:sz w:val="32"/>
        </w:rPr>
      </w:pPr>
    </w:p>
    <w:p>
      <w:pPr>
        <w:spacing w:line="400" w:lineRule="exact"/>
        <w:ind w:hanging="4"/>
        <w:rPr>
          <w:rFonts w:ascii="Arial" w:hAnsi="Arial" w:eastAsia="仿宋_GB2312"/>
          <w:bCs/>
          <w:sz w:val="32"/>
        </w:rPr>
      </w:pPr>
    </w:p>
    <w:p>
      <w:pPr>
        <w:adjustRightInd w:val="0"/>
        <w:snapToGrid w:val="0"/>
        <w:spacing w:line="540" w:lineRule="exact"/>
        <w:ind w:firstLine="4000" w:firstLineChars="125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ascii="Arial" w:hAnsi="Arial" w:eastAsia="仿宋_GB2312"/>
          <w:bCs/>
          <w:sz w:val="32"/>
        </w:rPr>
        <w:t xml:space="preserve">    </w:t>
      </w:r>
    </w:p>
    <w:p>
      <w:pPr>
        <w:adjustRightInd w:val="0"/>
        <w:snapToGrid w:val="0"/>
        <w:spacing w:line="540" w:lineRule="exact"/>
        <w:ind w:firstLine="3500" w:firstLineChars="125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  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ind w:firstLine="420" w:firstLineChars="200"/>
        <w:rPr>
          <w:rFonts w:hint="default" w:asciiTheme="majorEastAsia" w:hAnsiTheme="majorEastAsia" w:eastAsiaTheme="majorEastAsia" w:cstheme="maj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720743"/>
    <w:multiLevelType w:val="singleLevel"/>
    <w:tmpl w:val="09720743"/>
    <w:lvl w:ilvl="0" w:tentative="0">
      <w:start w:val="1"/>
      <w:numFmt w:val="none"/>
      <w:lvlText w:val="一、"/>
      <w:lvlJc w:val="left"/>
      <w:pPr>
        <w:tabs>
          <w:tab w:val="left" w:pos="720"/>
        </w:tabs>
        <w:ind w:left="720" w:hanging="720"/>
      </w:pPr>
      <w:rPr>
        <w:rFonts w:hint="eastAsia"/>
      </w:rPr>
    </w:lvl>
  </w:abstractNum>
  <w:abstractNum w:abstractNumId="1">
    <w:nsid w:val="75C9B0CD"/>
    <w:multiLevelType w:val="singleLevel"/>
    <w:tmpl w:val="75C9B0C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GMwZjIwYzcyN2YxYmJiNzIzMmNkMGQ5ZTliZDAifQ=="/>
  </w:docVars>
  <w:rsids>
    <w:rsidRoot w:val="000972AD"/>
    <w:rsid w:val="00021AA3"/>
    <w:rsid w:val="000972AD"/>
    <w:rsid w:val="002169DC"/>
    <w:rsid w:val="004F7F43"/>
    <w:rsid w:val="00667902"/>
    <w:rsid w:val="00764061"/>
    <w:rsid w:val="00810CA5"/>
    <w:rsid w:val="00C3344A"/>
    <w:rsid w:val="00D5383B"/>
    <w:rsid w:val="00D74BF7"/>
    <w:rsid w:val="00D8197C"/>
    <w:rsid w:val="00E4283E"/>
    <w:rsid w:val="00EB3E35"/>
    <w:rsid w:val="00FD464B"/>
    <w:rsid w:val="01DE4909"/>
    <w:rsid w:val="01EA5E2B"/>
    <w:rsid w:val="027B69A8"/>
    <w:rsid w:val="029500A3"/>
    <w:rsid w:val="053027BA"/>
    <w:rsid w:val="09B6569D"/>
    <w:rsid w:val="101431D2"/>
    <w:rsid w:val="106F79CF"/>
    <w:rsid w:val="11EB2169"/>
    <w:rsid w:val="12164778"/>
    <w:rsid w:val="146A1B4A"/>
    <w:rsid w:val="184D6F0D"/>
    <w:rsid w:val="19CF0488"/>
    <w:rsid w:val="1DD90531"/>
    <w:rsid w:val="1EDD7194"/>
    <w:rsid w:val="1F7211EF"/>
    <w:rsid w:val="21236A04"/>
    <w:rsid w:val="253C70B2"/>
    <w:rsid w:val="27581CD6"/>
    <w:rsid w:val="2ACB0E20"/>
    <w:rsid w:val="2B21078B"/>
    <w:rsid w:val="2B887698"/>
    <w:rsid w:val="2FC57D80"/>
    <w:rsid w:val="30E007AC"/>
    <w:rsid w:val="31BA3E7A"/>
    <w:rsid w:val="320D4B76"/>
    <w:rsid w:val="32AB39AE"/>
    <w:rsid w:val="338A6DE8"/>
    <w:rsid w:val="349B1CDD"/>
    <w:rsid w:val="37A940F9"/>
    <w:rsid w:val="3B5B3706"/>
    <w:rsid w:val="3B6C2CF1"/>
    <w:rsid w:val="429E7BD7"/>
    <w:rsid w:val="42A04F2D"/>
    <w:rsid w:val="449D52C5"/>
    <w:rsid w:val="48C205DE"/>
    <w:rsid w:val="4AFE1DDA"/>
    <w:rsid w:val="4B9470A0"/>
    <w:rsid w:val="4D7D0859"/>
    <w:rsid w:val="4E463F11"/>
    <w:rsid w:val="52171755"/>
    <w:rsid w:val="53BA5F49"/>
    <w:rsid w:val="57541A37"/>
    <w:rsid w:val="58043C1E"/>
    <w:rsid w:val="5AC14CAB"/>
    <w:rsid w:val="5AE97FAA"/>
    <w:rsid w:val="5B7B7998"/>
    <w:rsid w:val="5F6245E6"/>
    <w:rsid w:val="61587F20"/>
    <w:rsid w:val="65072AD6"/>
    <w:rsid w:val="67E94164"/>
    <w:rsid w:val="712563BD"/>
    <w:rsid w:val="726E0870"/>
    <w:rsid w:val="7360413F"/>
    <w:rsid w:val="756F7ED1"/>
    <w:rsid w:val="770A033F"/>
    <w:rsid w:val="771A34B0"/>
    <w:rsid w:val="790443F6"/>
    <w:rsid w:val="79061AD0"/>
    <w:rsid w:val="7B8D3150"/>
    <w:rsid w:val="7C847E95"/>
    <w:rsid w:val="7CB13FEE"/>
    <w:rsid w:val="7E3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4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5">
    <w:name w:val="heading 3"/>
    <w:basedOn w:val="1"/>
    <w:next w:val="1"/>
    <w:link w:val="25"/>
    <w:semiHidden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ascii="黑体" w:eastAsia="黑体" w:cs="宋体"/>
      <w:b/>
      <w:sz w:val="32"/>
      <w:szCs w:val="2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等线" w:cs="宋体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link w:val="22"/>
    <w:qFormat/>
    <w:uiPriority w:val="0"/>
    <w:pPr>
      <w:ind w:firstLine="420"/>
    </w:pPr>
    <w:rPr>
      <w:rFonts w:asciiTheme="minorHAnsi" w:hAnsiTheme="minorHAnsi" w:cstheme="minorBidi"/>
      <w:szCs w:val="22"/>
    </w:rPr>
  </w:style>
  <w:style w:type="paragraph" w:styleId="7">
    <w:name w:val="Closing"/>
    <w:basedOn w:val="1"/>
    <w:qFormat/>
    <w:uiPriority w:val="0"/>
    <w:pPr>
      <w:ind w:left="2100" w:leftChars="2100"/>
    </w:pPr>
    <w:rPr>
      <w:rFonts w:ascii="仿宋_GB2312" w:eastAsia="仿宋_GB2312"/>
      <w:sz w:val="30"/>
    </w:rPr>
  </w:style>
  <w:style w:type="paragraph" w:styleId="8">
    <w:name w:val="Body Text"/>
    <w:basedOn w:val="1"/>
    <w:link w:val="29"/>
    <w:semiHidden/>
    <w:unhideWhenUsed/>
    <w:qFormat/>
    <w:uiPriority w:val="0"/>
    <w:pPr>
      <w:spacing w:after="120"/>
    </w:pPr>
  </w:style>
  <w:style w:type="paragraph" w:styleId="9">
    <w:name w:val="Body Text Indent"/>
    <w:basedOn w:val="1"/>
    <w:next w:val="10"/>
    <w:link w:val="28"/>
    <w:semiHidden/>
    <w:unhideWhenUsed/>
    <w:qFormat/>
    <w:uiPriority w:val="0"/>
    <w:pPr>
      <w:spacing w:after="120"/>
      <w:ind w:left="420" w:leftChars="200"/>
    </w:pPr>
    <w:rPr>
      <w:szCs w:val="20"/>
    </w:rPr>
  </w:style>
  <w:style w:type="paragraph" w:styleId="10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1">
    <w:name w:val="Date"/>
    <w:basedOn w:val="1"/>
    <w:next w:val="1"/>
    <w:link w:val="21"/>
    <w:qFormat/>
    <w:uiPriority w:val="0"/>
    <w:rPr>
      <w:rFonts w:ascii="仿宋_GB2312" w:eastAsia="仿宋_GB2312"/>
      <w:sz w:val="30"/>
      <w:szCs w:val="20"/>
      <w:lang w:bidi="he-IL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Body Text First Indent 2"/>
    <w:basedOn w:val="9"/>
    <w:qFormat/>
    <w:uiPriority w:val="0"/>
    <w:pPr>
      <w:ind w:firstLine="420" w:firstLineChars="200"/>
    </w:p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page number"/>
    <w:basedOn w:val="18"/>
    <w:qFormat/>
    <w:uiPriority w:val="0"/>
  </w:style>
  <w:style w:type="paragraph" w:customStyle="1" w:styleId="20">
    <w:name w:val="首行缩进"/>
    <w:basedOn w:val="1"/>
    <w:qFormat/>
    <w:uiPriority w:val="0"/>
    <w:pPr>
      <w:ind w:firstLine="480" w:firstLineChars="200"/>
    </w:pPr>
    <w:rPr>
      <w:rFonts w:ascii="Calibri" w:hAnsi="Calibri" w:eastAsia="宋体" w:cs="Times New Roman"/>
      <w:lang w:val="zh-CN"/>
    </w:rPr>
  </w:style>
  <w:style w:type="character" w:customStyle="1" w:styleId="21">
    <w:name w:val="日期 Char"/>
    <w:basedOn w:val="18"/>
    <w:link w:val="11"/>
    <w:qFormat/>
    <w:uiPriority w:val="0"/>
    <w:rPr>
      <w:rFonts w:ascii="仿宋_GB2312" w:hAnsi="Times New Roman" w:eastAsia="仿宋_GB2312" w:cs="Times New Roman"/>
      <w:sz w:val="30"/>
      <w:szCs w:val="20"/>
      <w:lang w:bidi="he-IL"/>
    </w:rPr>
  </w:style>
  <w:style w:type="character" w:customStyle="1" w:styleId="22">
    <w:name w:val="正文缩进 Char"/>
    <w:link w:val="6"/>
    <w:qFormat/>
    <w:locked/>
    <w:uiPriority w:val="0"/>
    <w:rPr>
      <w:rFonts w:eastAsia="宋体"/>
    </w:rPr>
  </w:style>
  <w:style w:type="paragraph" w:customStyle="1" w:styleId="23">
    <w:name w:val="列出段落1"/>
    <w:basedOn w:val="1"/>
    <w:qFormat/>
    <w:uiPriority w:val="0"/>
    <w:pPr>
      <w:suppressAutoHyphens/>
      <w:ind w:firstLine="420"/>
    </w:pPr>
    <w:rPr>
      <w:rFonts w:ascii="Calibri" w:hAnsi="Calibri" w:cs="Calibri"/>
      <w:kern w:val="1"/>
      <w:szCs w:val="22"/>
      <w:lang w:eastAsia="ar-SA"/>
    </w:rPr>
  </w:style>
  <w:style w:type="character" w:customStyle="1" w:styleId="24">
    <w:name w:val="标题 2 Char"/>
    <w:basedOn w:val="18"/>
    <w:link w:val="4"/>
    <w:semiHidden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25">
    <w:name w:val="标题 3 Char"/>
    <w:basedOn w:val="18"/>
    <w:link w:val="5"/>
    <w:semiHidden/>
    <w:qFormat/>
    <w:uiPriority w:val="0"/>
    <w:rPr>
      <w:rFonts w:ascii="黑体" w:hAnsi="Times New Roman" w:eastAsia="黑体" w:cs="宋体"/>
      <w:b/>
      <w:sz w:val="32"/>
      <w:szCs w:val="20"/>
    </w:rPr>
  </w:style>
  <w:style w:type="character" w:customStyle="1" w:styleId="26">
    <w:name w:val="正文文本 Char"/>
    <w:basedOn w:val="1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7">
    <w:name w:val="正文文本缩进 Char"/>
    <w:basedOn w:val="1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8">
    <w:name w:val="正文文本缩进 Char1"/>
    <w:basedOn w:val="18"/>
    <w:link w:val="9"/>
    <w:semiHidden/>
    <w:qFormat/>
    <w:locked/>
    <w:uiPriority w:val="0"/>
    <w:rPr>
      <w:rFonts w:ascii="Times New Roman" w:hAnsi="Times New Roman" w:eastAsia="宋体" w:cs="Times New Roman"/>
      <w:szCs w:val="20"/>
    </w:rPr>
  </w:style>
  <w:style w:type="character" w:customStyle="1" w:styleId="29">
    <w:name w:val="正文文本 Char1"/>
    <w:basedOn w:val="18"/>
    <w:link w:val="8"/>
    <w:semiHidden/>
    <w:qFormat/>
    <w:locked/>
    <w:uiPriority w:val="0"/>
    <w:rPr>
      <w:rFonts w:ascii="Times New Roman" w:hAnsi="Times New Roman" w:eastAsia="宋体" w:cs="Times New Roman"/>
      <w:szCs w:val="24"/>
    </w:rPr>
  </w:style>
  <w:style w:type="character" w:customStyle="1" w:styleId="30">
    <w:name w:val="font41"/>
    <w:basedOn w:val="18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31">
    <w:name w:val="font31"/>
    <w:basedOn w:val="18"/>
    <w:qFormat/>
    <w:uiPriority w:val="0"/>
    <w:rPr>
      <w:rFonts w:hint="default" w:ascii="Times New Roman" w:hAnsi="Times New Roman" w:cs="Times New Roman"/>
      <w:b/>
      <w:color w:val="000000"/>
      <w:sz w:val="44"/>
      <w:szCs w:val="44"/>
      <w:u w:val="none"/>
    </w:rPr>
  </w:style>
  <w:style w:type="character" w:customStyle="1" w:styleId="32">
    <w:name w:val="font112"/>
    <w:basedOn w:val="18"/>
    <w:qFormat/>
    <w:uiPriority w:val="0"/>
    <w:rPr>
      <w:rFonts w:hint="eastAsia" w:ascii="宋体" w:hAnsi="宋体" w:eastAsia="宋体" w:cs="宋体"/>
      <w:b/>
      <w:color w:val="993300"/>
      <w:sz w:val="20"/>
      <w:szCs w:val="20"/>
      <w:u w:val="none"/>
    </w:rPr>
  </w:style>
  <w:style w:type="character" w:customStyle="1" w:styleId="33">
    <w:name w:val="font61"/>
    <w:basedOn w:val="18"/>
    <w:qFormat/>
    <w:uiPriority w:val="0"/>
    <w:rPr>
      <w:rFonts w:hint="default" w:ascii="Times New Roman" w:hAnsi="Times New Roman" w:cs="Times New Roman"/>
      <w:b/>
      <w:color w:val="993300"/>
      <w:sz w:val="20"/>
      <w:szCs w:val="20"/>
      <w:u w:val="none"/>
    </w:rPr>
  </w:style>
  <w:style w:type="character" w:customStyle="1" w:styleId="34">
    <w:name w:val="font51"/>
    <w:basedOn w:val="1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5">
    <w:name w:val="font7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6">
    <w:name w:val="font101"/>
    <w:basedOn w:val="1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7">
    <w:name w:val="font8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8">
    <w:name w:val="font21"/>
    <w:basedOn w:val="1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161"/>
    <w:basedOn w:val="1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0">
    <w:name w:val="font01"/>
    <w:basedOn w:val="18"/>
    <w:qFormat/>
    <w:uiPriority w:val="0"/>
    <w:rPr>
      <w:rFonts w:ascii="Segoe UI Symbol" w:hAnsi="Segoe UI Symbol" w:eastAsia="Segoe UI Symbol" w:cs="Segoe UI Symbol"/>
      <w:color w:val="000000"/>
      <w:sz w:val="20"/>
      <w:szCs w:val="20"/>
      <w:u w:val="none"/>
    </w:rPr>
  </w:style>
  <w:style w:type="character" w:customStyle="1" w:styleId="41">
    <w:name w:val="font111"/>
    <w:basedOn w:val="1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2">
    <w:name w:val="font91"/>
    <w:basedOn w:val="18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43">
    <w:name w:val="font11"/>
    <w:basedOn w:val="1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paragraph" w:customStyle="1" w:styleId="44">
    <w:name w:val="段落文字"/>
    <w:basedOn w:val="1"/>
    <w:qFormat/>
    <w:uiPriority w:val="0"/>
    <w:pPr>
      <w:spacing w:line="360" w:lineRule="auto"/>
      <w:ind w:firstLine="420" w:firstLineChars="200"/>
    </w:pPr>
    <w:rPr>
      <w:rFonts w:ascii="宋体" w:hAnsi="宋体" w:eastAsia="宋体" w:cs="宋体"/>
      <w:sz w:val="24"/>
      <w:szCs w:val="20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paragraph" w:customStyle="1" w:styleId="46">
    <w:name w:val="D&amp;L"/>
    <w:basedOn w:val="13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kern w:val="0"/>
      <w:sz w:val="24"/>
      <w:szCs w:val="20"/>
    </w:rPr>
  </w:style>
  <w:style w:type="paragraph" w:customStyle="1" w:styleId="47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1347</Words>
  <Characters>1389</Characters>
  <Lines>19</Lines>
  <Paragraphs>5</Paragraphs>
  <TotalTime>0</TotalTime>
  <ScaleCrop>false</ScaleCrop>
  <LinksUpToDate>false</LinksUpToDate>
  <CharactersWithSpaces>2107</CharactersWithSpaces>
  <Application>WPS Office_11.1.0.13703_F1E327BC-269C-435d-A152-05C5408002CA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2019-01-27T04:29:00Z</dcterms:created>
  <dc:creator>mw</dc:creator>
  <cp:lastModifiedBy>Nv.sEai.Ay</cp:lastModifiedBy>
  <cp:lastPrinted>2022-06-29T06:38:00Z</cp:lastPrinted>
  <dcterms:modified xsi:type="dcterms:W3CDTF">2023-02-13T11:29:36Z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5FACD5ECFD7646B5B715AAE36956FA0B</vt:lpwstr>
  </property>
</Properties>
</file>