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亳州学院</w:t>
      </w:r>
    </w:p>
    <w:p>
      <w:pPr>
        <w:jc w:val="center"/>
        <w:rPr>
          <w:sz w:val="36"/>
          <w:szCs w:val="28"/>
        </w:rPr>
      </w:pPr>
    </w:p>
    <w:p>
      <w:pPr>
        <w:jc w:val="center"/>
        <w:rPr>
          <w:sz w:val="36"/>
          <w:szCs w:val="28"/>
        </w:rPr>
      </w:pPr>
      <w:r>
        <w:rPr>
          <w:b/>
          <w:sz w:val="52"/>
          <w:szCs w:val="52"/>
        </w:rPr>
        <w:drawing>
          <wp:inline distT="0" distB="0" distL="0" distR="0">
            <wp:extent cx="906145" cy="898525"/>
            <wp:effectExtent l="0" t="0" r="8255" b="0"/>
            <wp:docPr id="1" name="图片 1" descr="QQ截图2017021709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0217095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课程考核记分册</w:t>
      </w:r>
    </w:p>
    <w:p>
      <w:r>
        <w:rPr>
          <w:rFonts w:hint="eastAsia"/>
        </w:rPr>
        <w:t xml:space="preserve">               </w:t>
      </w:r>
    </w:p>
    <w:p>
      <w:pPr>
        <w:jc w:val="center"/>
        <w:rPr>
          <w:sz w:val="27"/>
        </w:rPr>
      </w:pPr>
      <w:r>
        <w:rPr>
          <w:rFonts w:hint="eastAsia"/>
          <w:b/>
          <w:bCs/>
          <w:sz w:val="27"/>
        </w:rPr>
        <w:t>——</w:t>
      </w:r>
      <w:r>
        <w:rPr>
          <w:rFonts w:hint="eastAsia"/>
          <w:b/>
          <w:bCs/>
          <w:sz w:val="27"/>
          <w:u w:val="single"/>
        </w:rPr>
        <w:t xml:space="preserve">    </w:t>
      </w:r>
      <w:r>
        <w:rPr>
          <w:rFonts w:hint="eastAsia"/>
          <w:b/>
          <w:bCs/>
          <w:sz w:val="27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7"/>
          <w:u w:val="single"/>
        </w:rPr>
        <w:t xml:space="preserve">  </w:t>
      </w:r>
      <w:r>
        <w:rPr>
          <w:rFonts w:hint="eastAsia"/>
          <w:sz w:val="27"/>
        </w:rPr>
        <w:t>学年度第</w:t>
      </w:r>
      <w:r>
        <w:rPr>
          <w:rFonts w:hint="eastAsia"/>
          <w:b/>
          <w:bCs/>
          <w:sz w:val="27"/>
          <w:u w:val="single"/>
        </w:rPr>
        <w:t xml:space="preserve">    </w:t>
      </w:r>
      <w:r>
        <w:rPr>
          <w:rFonts w:hint="eastAsia"/>
          <w:sz w:val="27"/>
        </w:rPr>
        <w:t>学期</w:t>
      </w:r>
    </w:p>
    <w:p>
      <w:pPr>
        <w:ind w:left="899" w:leftChars="428" w:firstLine="1680" w:firstLineChars="600"/>
        <w:rPr>
          <w:sz w:val="28"/>
          <w:szCs w:val="28"/>
        </w:rPr>
      </w:pPr>
    </w:p>
    <w:p>
      <w:pPr>
        <w:ind w:firstLine="1821" w:firstLineChars="607"/>
        <w:rPr>
          <w:sz w:val="30"/>
          <w:szCs w:val="28"/>
          <w:u w:val="single"/>
        </w:rPr>
      </w:pPr>
      <w:r>
        <w:rPr>
          <w:rFonts w:hint="eastAsia"/>
          <w:sz w:val="30"/>
          <w:szCs w:val="28"/>
        </w:rPr>
        <w:t>教师姓名：</w:t>
      </w:r>
      <w:r>
        <w:rPr>
          <w:rFonts w:hint="eastAsia"/>
          <w:sz w:val="30"/>
          <w:szCs w:val="28"/>
          <w:u w:val="single"/>
        </w:rPr>
        <w:t xml:space="preserve">                    </w:t>
      </w:r>
    </w:p>
    <w:p>
      <w:pPr>
        <w:ind w:firstLine="1821" w:firstLineChars="607"/>
        <w:rPr>
          <w:sz w:val="30"/>
          <w:szCs w:val="28"/>
        </w:rPr>
      </w:pPr>
      <w:r>
        <w:rPr>
          <w:rFonts w:hint="eastAsia"/>
          <w:sz w:val="30"/>
          <w:szCs w:val="28"/>
        </w:rPr>
        <w:t>所在院（系）：</w:t>
      </w:r>
      <w:r>
        <w:rPr>
          <w:rFonts w:hint="eastAsia"/>
          <w:sz w:val="30"/>
          <w:szCs w:val="28"/>
          <w:u w:val="single"/>
        </w:rPr>
        <w:t xml:space="preserve">                 </w:t>
      </w:r>
    </w:p>
    <w:p>
      <w:pPr>
        <w:ind w:firstLine="1821" w:firstLineChars="607"/>
        <w:rPr>
          <w:sz w:val="30"/>
          <w:szCs w:val="28"/>
          <w:u w:val="single"/>
        </w:rPr>
      </w:pPr>
      <w:r>
        <w:rPr>
          <w:rFonts w:hint="eastAsia"/>
          <w:sz w:val="30"/>
          <w:szCs w:val="28"/>
        </w:rPr>
        <w:t>授课院（系）：</w:t>
      </w:r>
      <w:r>
        <w:rPr>
          <w:rFonts w:hint="eastAsia"/>
          <w:sz w:val="30"/>
          <w:szCs w:val="28"/>
          <w:u w:val="single"/>
        </w:rPr>
        <w:t xml:space="preserve">                 </w:t>
      </w:r>
    </w:p>
    <w:p>
      <w:pPr>
        <w:ind w:firstLine="1821" w:firstLineChars="607"/>
        <w:rPr>
          <w:sz w:val="30"/>
          <w:szCs w:val="28"/>
          <w:u w:val="single"/>
        </w:rPr>
      </w:pPr>
      <w:r>
        <w:rPr>
          <w:rFonts w:hint="eastAsia"/>
          <w:sz w:val="30"/>
          <w:szCs w:val="28"/>
        </w:rPr>
        <w:t>专业：</w:t>
      </w:r>
      <w:r>
        <w:rPr>
          <w:rFonts w:hint="eastAsia"/>
          <w:sz w:val="30"/>
          <w:szCs w:val="28"/>
          <w:u w:val="single"/>
        </w:rPr>
        <w:t xml:space="preserve">                        </w:t>
      </w:r>
    </w:p>
    <w:p>
      <w:pPr>
        <w:ind w:firstLine="1821" w:firstLineChars="607"/>
        <w:rPr>
          <w:sz w:val="30"/>
          <w:szCs w:val="28"/>
          <w:u w:val="single"/>
        </w:rPr>
      </w:pPr>
      <w:r>
        <w:rPr>
          <w:rFonts w:hint="eastAsia"/>
          <w:sz w:val="30"/>
          <w:szCs w:val="28"/>
        </w:rPr>
        <w:t>班级：</w:t>
      </w:r>
      <w:r>
        <w:rPr>
          <w:rFonts w:hint="eastAsia"/>
          <w:sz w:val="30"/>
          <w:szCs w:val="28"/>
          <w:u w:val="single"/>
        </w:rPr>
        <w:t xml:space="preserve">                        </w:t>
      </w:r>
    </w:p>
    <w:p>
      <w:pPr>
        <w:ind w:firstLine="1821" w:firstLineChars="607"/>
        <w:rPr>
          <w:sz w:val="30"/>
          <w:szCs w:val="28"/>
          <w:u w:val="single"/>
        </w:rPr>
      </w:pPr>
      <w:r>
        <w:rPr>
          <w:rFonts w:hint="eastAsia"/>
          <w:sz w:val="30"/>
          <w:szCs w:val="28"/>
        </w:rPr>
        <w:t>人数：</w:t>
      </w:r>
      <w:r>
        <w:rPr>
          <w:rFonts w:hint="eastAsia"/>
          <w:sz w:val="30"/>
          <w:szCs w:val="28"/>
          <w:u w:val="single"/>
        </w:rPr>
        <w:t xml:space="preserve">                        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br w:type="page"/>
      </w:r>
    </w:p>
    <w:p>
      <w:pPr>
        <w:rPr>
          <w:b/>
          <w:sz w:val="29"/>
        </w:rPr>
      </w:pPr>
      <w:r>
        <w:rPr>
          <w:rFonts w:hint="eastAsia"/>
          <w:b/>
          <w:sz w:val="29"/>
        </w:rPr>
        <w:t>注：</w:t>
      </w:r>
    </w:p>
    <w:p>
      <w:pPr>
        <w:spacing w:line="276" w:lineRule="auto"/>
        <w:rPr>
          <w:rFonts w:ascii="仿宋" w:hAnsi="仿宋" w:eastAsia="仿宋"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>
        <w:rPr>
          <w:rFonts w:hint="eastAsia" w:ascii="仿宋" w:hAnsi="仿宋" w:eastAsia="仿宋"/>
          <w:sz w:val="28"/>
        </w:rPr>
        <w:t>本计分表仅做为</w:t>
      </w:r>
      <w:r>
        <w:rPr>
          <w:rFonts w:hint="eastAsia" w:ascii="仿宋" w:hAnsi="仿宋" w:eastAsia="仿宋"/>
          <w:b/>
          <w:sz w:val="28"/>
        </w:rPr>
        <w:t>课程最终考核成绩记录总表</w:t>
      </w:r>
      <w:r>
        <w:rPr>
          <w:rFonts w:hint="eastAsia" w:ascii="仿宋" w:hAnsi="仿宋" w:eastAsia="仿宋"/>
          <w:sz w:val="28"/>
        </w:rPr>
        <w:t>，不做为平时点名用表格。教师平时点名请使用教务系统导出点名册。点名册可附于此表后面，学期结束课程所在院系收齐记分册后存档备查。</w:t>
      </w:r>
    </w:p>
    <w:p>
      <w:pPr>
        <w:spacing w:line="276" w:lineRule="auto"/>
        <w:rPr>
          <w:rFonts w:ascii="仿宋" w:hAnsi="仿宋" w:eastAsia="仿宋"/>
          <w:sz w:val="28"/>
        </w:rPr>
      </w:pPr>
      <w:r>
        <w:rPr>
          <w:rFonts w:ascii="仿宋" w:hAnsi="仿宋" w:eastAsia="仿宋" w:cs="Times New Roman"/>
          <w:b/>
          <w:sz w:val="28"/>
        </w:rPr>
        <w:t>2.</w:t>
      </w:r>
      <w:r>
        <w:rPr>
          <w:rFonts w:hint="eastAsia" w:ascii="仿宋" w:hAnsi="仿宋" w:eastAsia="仿宋"/>
          <w:sz w:val="28"/>
        </w:rPr>
        <w:t>平时成绩由出勤、作业、课堂表现及其他项目组成，各项所占权重由任课老师决定。任课老师根据课程特点及具体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课程安排设定 “其他”项目具体内容（</w:t>
      </w:r>
      <w:r>
        <w:rPr>
          <w:rFonts w:hint="default" w:ascii="仿宋" w:hAnsi="仿宋" w:eastAsia="仿宋"/>
          <w:sz w:val="28"/>
          <w:lang w:val="en-US" w:eastAsia="zh-CN"/>
        </w:rPr>
        <w:t>“</w:t>
      </w:r>
      <w:r>
        <w:rPr>
          <w:rFonts w:hint="eastAsia" w:ascii="仿宋" w:hAnsi="仿宋" w:eastAsia="仿宋"/>
          <w:b/>
          <w:bCs/>
          <w:sz w:val="28"/>
        </w:rPr>
        <w:t>其他</w:t>
      </w:r>
      <w:r>
        <w:rPr>
          <w:rFonts w:hint="default" w:ascii="仿宋" w:hAnsi="仿宋" w:eastAsia="仿宋"/>
          <w:b/>
          <w:bCs/>
          <w:sz w:val="28"/>
          <w:lang w:val="en-US" w:eastAsia="zh-CN"/>
        </w:rPr>
        <w:t>”</w:t>
      </w:r>
      <w:r>
        <w:rPr>
          <w:rFonts w:hint="eastAsia" w:ascii="仿宋" w:hAnsi="仿宋" w:eastAsia="仿宋"/>
          <w:b/>
          <w:bCs/>
          <w:sz w:val="28"/>
        </w:rPr>
        <w:t>项目也可为空</w:t>
      </w:r>
      <w:r>
        <w:rPr>
          <w:rFonts w:hint="eastAsia" w:ascii="仿宋" w:hAnsi="仿宋" w:eastAsia="仿宋"/>
          <w:sz w:val="28"/>
        </w:rPr>
        <w:t>）。</w:t>
      </w:r>
    </w:p>
    <w:p>
      <w:pPr>
        <w:spacing w:line="276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 w:cs="Times New Roman"/>
          <w:b/>
          <w:sz w:val="28"/>
        </w:rPr>
        <w:t>3</w:t>
      </w:r>
      <w:r>
        <w:rPr>
          <w:rFonts w:ascii="仿宋" w:hAnsi="仿宋" w:eastAsia="仿宋" w:cs="Times New Roman"/>
          <w:b/>
          <w:sz w:val="28"/>
        </w:rPr>
        <w:t>.</w:t>
      </w:r>
      <w:r>
        <w:rPr>
          <w:rFonts w:hint="eastAsia" w:ascii="仿宋" w:hAnsi="仿宋" w:eastAsia="仿宋" w:cs="Times New Roman"/>
          <w:b/>
          <w:sz w:val="28"/>
        </w:rPr>
        <w:t>平时</w:t>
      </w:r>
      <w:r>
        <w:rPr>
          <w:rFonts w:hint="eastAsia" w:ascii="仿宋" w:hAnsi="仿宋" w:eastAsia="仿宋"/>
          <w:sz w:val="28"/>
        </w:rPr>
        <w:t>及期末成绩请按百分制录入，学期总分=平时成绩平均分数*40%+期末成绩*60%。</w:t>
      </w:r>
    </w:p>
    <w:p>
      <w:pPr>
        <w:spacing w:line="276" w:lineRule="auto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4.绩点学分请按照</w:t>
      </w:r>
      <w:r>
        <w:rPr>
          <w:rFonts w:hint="eastAsia" w:ascii="仿宋" w:hAnsi="仿宋" w:eastAsia="仿宋"/>
          <w:b/>
          <w:sz w:val="28"/>
        </w:rPr>
        <w:t>《亳州学院学分制管理办法》</w:t>
      </w:r>
      <w:r>
        <w:rPr>
          <w:rFonts w:hint="eastAsia" w:ascii="仿宋" w:hAnsi="仿宋" w:eastAsia="仿宋"/>
          <w:sz w:val="28"/>
        </w:rPr>
        <w:t>计算。</w:t>
      </w:r>
    </w:p>
    <w:p/>
    <w:p>
      <w:pPr>
        <w:widowControl/>
        <w:jc w:val="left"/>
      </w:pPr>
      <w:r>
        <w:br w:type="page"/>
      </w:r>
    </w:p>
    <w:p>
      <w:pPr>
        <w:sectPr>
          <w:pgSz w:w="11906" w:h="16838"/>
          <w:pgMar w:top="1440" w:right="1797" w:bottom="1440" w:left="1797" w:header="851" w:footer="992" w:gutter="0"/>
          <w:cols w:space="425" w:num="1"/>
          <w:vAlign w:val="center"/>
          <w:docGrid w:type="lines" w:linePitch="312" w:charSpace="0"/>
        </w:sectPr>
      </w:pPr>
    </w:p>
    <w:tbl>
      <w:tblPr>
        <w:tblStyle w:val="5"/>
        <w:tblpPr w:leftFromText="180" w:rightFromText="180" w:horzAnchor="margin" w:tblpXSpec="center" w:tblpY="438"/>
        <w:tblW w:w="612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32"/>
        <w:gridCol w:w="1023"/>
        <w:gridCol w:w="1023"/>
        <w:gridCol w:w="968"/>
        <w:gridCol w:w="1077"/>
        <w:gridCol w:w="1031"/>
        <w:gridCol w:w="1399"/>
        <w:gridCol w:w="780"/>
        <w:gridCol w:w="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 号</w:t>
            </w:r>
          </w:p>
        </w:tc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244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平</w:t>
            </w:r>
            <w:r>
              <w:rPr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时</w:t>
            </w:r>
            <w:r>
              <w:rPr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成</w:t>
            </w:r>
            <w:r>
              <w:rPr>
                <w:b/>
                <w:bCs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绩（40%）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期末考试（60%）</w:t>
            </w:r>
          </w:p>
        </w:tc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学期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3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绩点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5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出勤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（ %）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作业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（ %）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课堂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表现</w:t>
            </w:r>
          </w:p>
          <w:p>
            <w:pPr>
              <w:widowControl/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（ %）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FF0000"/>
                <w:kern w:val="0"/>
                <w:sz w:val="22"/>
              </w:rPr>
            </w:pPr>
            <w:r>
              <w:rPr>
                <w:rFonts w:hint="eastAsia"/>
                <w:b/>
                <w:color w:val="FF0000"/>
                <w:kern w:val="0"/>
                <w:sz w:val="22"/>
              </w:rPr>
              <w:t>其他</w:t>
            </w:r>
          </w:p>
          <w:p>
            <w:pPr>
              <w:widowControl/>
              <w:jc w:val="center"/>
              <w:rPr>
                <w:b/>
                <w:color w:val="FF0000"/>
                <w:kern w:val="0"/>
                <w:sz w:val="22"/>
              </w:rPr>
            </w:pPr>
            <w:r>
              <w:rPr>
                <w:rFonts w:hint="eastAsia"/>
                <w:b/>
                <w:color w:val="FF0000"/>
                <w:kern w:val="0"/>
                <w:sz w:val="22"/>
              </w:rPr>
              <w:t>（%可根据课程情况修改项目）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平均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分数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分数</w:t>
            </w:r>
          </w:p>
        </w:tc>
        <w:tc>
          <w:tcPr>
            <w:tcW w:w="3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37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</w:tr>
    </w:tbl>
    <w:p/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此页不够可另加页面</w:t>
      </w: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C"/>
    <w:rsid w:val="0000149E"/>
    <w:rsid w:val="00007AA2"/>
    <w:rsid w:val="00010F2E"/>
    <w:rsid w:val="00022C84"/>
    <w:rsid w:val="000310A4"/>
    <w:rsid w:val="000A1327"/>
    <w:rsid w:val="000D593A"/>
    <w:rsid w:val="000D5F50"/>
    <w:rsid w:val="00130929"/>
    <w:rsid w:val="00185E4C"/>
    <w:rsid w:val="00202BD4"/>
    <w:rsid w:val="00260515"/>
    <w:rsid w:val="002A31B7"/>
    <w:rsid w:val="002E5D32"/>
    <w:rsid w:val="00325258"/>
    <w:rsid w:val="003C2784"/>
    <w:rsid w:val="00400E2C"/>
    <w:rsid w:val="0046569B"/>
    <w:rsid w:val="004E2531"/>
    <w:rsid w:val="004E559C"/>
    <w:rsid w:val="004F010D"/>
    <w:rsid w:val="00513105"/>
    <w:rsid w:val="005222BC"/>
    <w:rsid w:val="00580CB0"/>
    <w:rsid w:val="00585AC3"/>
    <w:rsid w:val="005B5A68"/>
    <w:rsid w:val="005C5180"/>
    <w:rsid w:val="0061473A"/>
    <w:rsid w:val="00624172"/>
    <w:rsid w:val="00635AAF"/>
    <w:rsid w:val="006363F7"/>
    <w:rsid w:val="006C6807"/>
    <w:rsid w:val="006E66F9"/>
    <w:rsid w:val="006F68D0"/>
    <w:rsid w:val="0071379A"/>
    <w:rsid w:val="0076741C"/>
    <w:rsid w:val="007D0BF4"/>
    <w:rsid w:val="007F43AA"/>
    <w:rsid w:val="00820365"/>
    <w:rsid w:val="00822EBB"/>
    <w:rsid w:val="0088714E"/>
    <w:rsid w:val="008E74E7"/>
    <w:rsid w:val="00943F66"/>
    <w:rsid w:val="009C3CF5"/>
    <w:rsid w:val="00A24DAF"/>
    <w:rsid w:val="00A463F2"/>
    <w:rsid w:val="00A74501"/>
    <w:rsid w:val="00C10BB5"/>
    <w:rsid w:val="00C82410"/>
    <w:rsid w:val="00D1260C"/>
    <w:rsid w:val="00D422B7"/>
    <w:rsid w:val="00D46F3F"/>
    <w:rsid w:val="00DD2E9F"/>
    <w:rsid w:val="00DD5217"/>
    <w:rsid w:val="00DF3041"/>
    <w:rsid w:val="00DF7AA2"/>
    <w:rsid w:val="00E145EB"/>
    <w:rsid w:val="00E860C3"/>
    <w:rsid w:val="00EA09FD"/>
    <w:rsid w:val="00EF0985"/>
    <w:rsid w:val="00EF27DF"/>
    <w:rsid w:val="00F5660E"/>
    <w:rsid w:val="00F72643"/>
    <w:rsid w:val="00F761A5"/>
    <w:rsid w:val="00F9524F"/>
    <w:rsid w:val="00FA0F5D"/>
    <w:rsid w:val="0D5222A5"/>
    <w:rsid w:val="1C5229FC"/>
    <w:rsid w:val="375C505B"/>
    <w:rsid w:val="575651EF"/>
    <w:rsid w:val="5CF8562E"/>
    <w:rsid w:val="5E0C77A2"/>
    <w:rsid w:val="6C0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123</Words>
  <Characters>706</Characters>
  <Lines>5</Lines>
  <Paragraphs>1</Paragraphs>
  <TotalTime>1</TotalTime>
  <ScaleCrop>false</ScaleCrop>
  <LinksUpToDate>false</LinksUpToDate>
  <CharactersWithSpaces>828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2019-11-26T10:33:00Z</dcterms:created>
  <dc:creator>acer</dc:creator>
  <cp:lastModifiedBy>马木木</cp:lastModifiedBy>
  <cp:lastPrinted>2019-11-27T02:56:00Z</cp:lastPrinted>
  <dcterms:modified xsi:type="dcterms:W3CDTF">2019-12-24T01:39:15Z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