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亳州学院网络与新媒体</w:t>
      </w:r>
      <w:r>
        <w:rPr>
          <w:rFonts w:hint="eastAsia"/>
          <w:b/>
          <w:bCs/>
          <w:sz w:val="36"/>
          <w:szCs w:val="36"/>
          <w:lang w:val="en-US" w:eastAsia="zh-CN"/>
        </w:rPr>
        <w:t>年审</w:t>
      </w:r>
      <w:r>
        <w:rPr>
          <w:rFonts w:hint="eastAsia"/>
          <w:b/>
          <w:bCs/>
          <w:sz w:val="36"/>
          <w:szCs w:val="36"/>
          <w:lang w:eastAsia="zh-CN"/>
        </w:rPr>
        <w:t>表（20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  <w:lang w:eastAsia="zh-CN"/>
        </w:rPr>
        <w:t>年）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注：此表请双面打印。</w:t>
      </w:r>
    </w:p>
    <w:tbl>
      <w:tblPr>
        <w:tblStyle w:val="2"/>
        <w:tblpPr w:leftFromText="180" w:rightFromText="180" w:tblpY="1170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566"/>
        <w:gridCol w:w="252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网络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新媒体平台名称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平台类型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网站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微博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微信公众号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头条号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百家号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抖音号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□快手号 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企鹅媒体平台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自主开发移动客户端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第一责任人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网址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/新媒体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关注人数（粉丝数）</w:t>
            </w: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（单位官网可不填）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年度推文总数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年阅读量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/>
                <w:b/>
                <w:sz w:val="24"/>
                <w:szCs w:val="24"/>
              </w:rPr>
              <w:t>审稿机制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ind w:firstLine="1200" w:firstLineChars="500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eq \o\ac(□)</w:instrTex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/>
                <w:b/>
                <w:sz w:val="24"/>
                <w:szCs w:val="24"/>
              </w:rPr>
              <w:t>三篇代表文章及链接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（该处填写三篇代表文章的链接，文章内容打印后做为附件材料一并报送）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是否发现问题</w:t>
            </w: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及处理结果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640" w:firstLineChars="1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ind w:firstLine="3120" w:firstLineChars="13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400" w:firstLineChars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tabs>
                <w:tab w:val="left" w:pos="4965"/>
              </w:tabs>
              <w:ind w:firstLine="3120" w:firstLineChars="1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tbl>
      <w:tblPr>
        <w:tblStyle w:val="3"/>
        <w:tblpPr w:leftFromText="180" w:rightFromText="180" w:vertAnchor="text" w:tblpX="10214" w:tblpY="1410"/>
        <w:tblOverlap w:val="never"/>
        <w:tblW w:w="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7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30AF3"/>
    <w:rsid w:val="1C4A6526"/>
    <w:rsid w:val="70E30AF3"/>
    <w:rsid w:val="79E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2020-12-07T01:00:00Z</dcterms:created>
  <dc:creator>Administrator</dc:creator>
  <cp:lastModifiedBy>Administrator</cp:lastModifiedBy>
  <dcterms:modified xsi:type="dcterms:W3CDTF">2020-12-07T01:17:27Z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