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CC" w:rsidRPr="00773DE5" w:rsidRDefault="009D3BCC" w:rsidP="009D3BCC">
      <w:pPr>
        <w:spacing w:line="400" w:lineRule="exact"/>
        <w:rPr>
          <w:rFonts w:ascii="楷体_GB2312" w:eastAsia="楷体_GB2312" w:hint="eastAsia"/>
          <w:b/>
          <w:bCs/>
          <w:sz w:val="36"/>
          <w:szCs w:val="36"/>
        </w:rPr>
      </w:pPr>
      <w:r w:rsidRPr="00CB67DA"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 w:hint="eastAsia"/>
          <w:sz w:val="28"/>
          <w:szCs w:val="28"/>
        </w:rPr>
        <w:t>3</w:t>
      </w:r>
      <w:r w:rsidRPr="00CB67DA">
        <w:rPr>
          <w:rFonts w:ascii="楷体_GB2312" w:eastAsia="楷体_GB2312" w:hAnsi="宋体" w:hint="eastAsia"/>
          <w:sz w:val="28"/>
          <w:szCs w:val="28"/>
        </w:rPr>
        <w:t>：</w:t>
      </w:r>
      <w:r>
        <w:rPr>
          <w:rFonts w:ascii="楷体_GB2312" w:eastAsia="楷体_GB2312" w:hAnsi="宋体" w:hint="eastAsia"/>
          <w:sz w:val="28"/>
          <w:szCs w:val="28"/>
        </w:rPr>
        <w:t xml:space="preserve">  </w:t>
      </w:r>
      <w:r w:rsidRPr="00773DE5">
        <w:rPr>
          <w:rFonts w:ascii="楷体_GB2312" w:eastAsia="楷体_GB2312" w:hint="eastAsia"/>
          <w:b/>
          <w:bCs/>
          <w:sz w:val="36"/>
          <w:szCs w:val="36"/>
        </w:rPr>
        <w:t xml:space="preserve"> 亳州师专201</w:t>
      </w:r>
      <w:r>
        <w:rPr>
          <w:rFonts w:ascii="楷体_GB2312" w:eastAsia="楷体_GB2312" w:hint="eastAsia"/>
          <w:b/>
          <w:bCs/>
          <w:sz w:val="36"/>
          <w:szCs w:val="36"/>
        </w:rPr>
        <w:t>5</w:t>
      </w:r>
      <w:r w:rsidRPr="00773DE5">
        <w:rPr>
          <w:rFonts w:ascii="楷体_GB2312" w:eastAsia="楷体_GB2312" w:hint="eastAsia"/>
          <w:b/>
          <w:bCs/>
          <w:sz w:val="36"/>
          <w:szCs w:val="36"/>
        </w:rPr>
        <w:t>年度考核优秀名额分配表</w:t>
      </w:r>
    </w:p>
    <w:p w:rsidR="009D3BCC" w:rsidRPr="002E7B26" w:rsidRDefault="009D3BCC" w:rsidP="009D3BCC">
      <w:pPr>
        <w:spacing w:line="400" w:lineRule="exact"/>
        <w:rPr>
          <w:rFonts w:ascii="方正小标宋简体" w:eastAsia="方正小标宋简体" w:hAnsi="方正小标宋简体" w:hint="eastAsia"/>
          <w:b/>
          <w:color w:val="000000"/>
          <w:sz w:val="28"/>
          <w:szCs w:val="28"/>
        </w:rPr>
      </w:pPr>
    </w:p>
    <w:tbl>
      <w:tblPr>
        <w:tblStyle w:val="a3"/>
        <w:tblW w:w="9157" w:type="dxa"/>
        <w:tblLook w:val="01E0"/>
      </w:tblPr>
      <w:tblGrid>
        <w:gridCol w:w="2442"/>
        <w:gridCol w:w="2357"/>
        <w:gridCol w:w="1760"/>
        <w:gridCol w:w="2598"/>
      </w:tblGrid>
      <w:tr w:rsidR="009D3BCC" w:rsidTr="00914894">
        <w:trPr>
          <w:trHeight w:val="839"/>
        </w:trPr>
        <w:tc>
          <w:tcPr>
            <w:tcW w:w="2442" w:type="dxa"/>
            <w:vAlign w:val="center"/>
          </w:tcPr>
          <w:p w:rsidR="009D3BCC" w:rsidRPr="00A71275" w:rsidRDefault="009D3BCC" w:rsidP="00914894">
            <w:pPr>
              <w:jc w:val="center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  <w:r w:rsidRPr="00A71275">
              <w:rPr>
                <w:rFonts w:ascii="楷体_GB2312" w:eastAsia="楷体_GB2312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357" w:type="dxa"/>
            <w:vAlign w:val="center"/>
          </w:tcPr>
          <w:p w:rsidR="009D3BCC" w:rsidRPr="00A71275" w:rsidRDefault="009D3BCC" w:rsidP="00914894">
            <w:pPr>
              <w:jc w:val="center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  <w:r w:rsidRPr="00A71275">
              <w:rPr>
                <w:rFonts w:ascii="楷体_GB2312" w:eastAsia="楷体_GB2312" w:hAnsi="宋体" w:hint="eastAsia"/>
                <w:b/>
                <w:sz w:val="32"/>
                <w:szCs w:val="32"/>
              </w:rPr>
              <w:t>优秀</w:t>
            </w:r>
            <w:r>
              <w:rPr>
                <w:rFonts w:ascii="楷体_GB2312" w:eastAsia="楷体_GB2312" w:hAnsi="宋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1760" w:type="dxa"/>
            <w:vAlign w:val="center"/>
          </w:tcPr>
          <w:p w:rsidR="009D3BCC" w:rsidRPr="00A71275" w:rsidRDefault="009D3BCC" w:rsidP="00914894">
            <w:pPr>
              <w:jc w:val="center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  <w:r w:rsidRPr="00A71275">
              <w:rPr>
                <w:rFonts w:ascii="楷体_GB2312" w:eastAsia="楷体_GB2312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598" w:type="dxa"/>
            <w:vAlign w:val="center"/>
          </w:tcPr>
          <w:p w:rsidR="009D3BCC" w:rsidRPr="00A71275" w:rsidRDefault="009D3BCC" w:rsidP="00914894">
            <w:pPr>
              <w:jc w:val="center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  <w:r w:rsidRPr="00A71275">
              <w:rPr>
                <w:rFonts w:ascii="楷体_GB2312" w:eastAsia="楷体_GB2312" w:hAnsi="宋体" w:hint="eastAsia"/>
                <w:b/>
                <w:sz w:val="32"/>
                <w:szCs w:val="32"/>
              </w:rPr>
              <w:t>优秀</w:t>
            </w:r>
            <w:r>
              <w:rPr>
                <w:rFonts w:ascii="楷体_GB2312" w:eastAsia="楷体_GB2312" w:hAnsi="宋体" w:hint="eastAsia"/>
                <w:b/>
                <w:sz w:val="32"/>
                <w:szCs w:val="32"/>
              </w:rPr>
              <w:t>名额</w:t>
            </w:r>
          </w:p>
        </w:tc>
      </w:tr>
      <w:tr w:rsidR="009D3BCC" w:rsidTr="00914894">
        <w:trPr>
          <w:trHeight w:val="1798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科级干部</w:t>
            </w:r>
          </w:p>
        </w:tc>
        <w:tc>
          <w:tcPr>
            <w:tcW w:w="2357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8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6；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人事代理名额：2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中文与传媒系</w:t>
            </w:r>
          </w:p>
        </w:tc>
        <w:tc>
          <w:tcPr>
            <w:tcW w:w="2598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6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3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3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</w:tr>
      <w:tr w:rsidR="009D3BCC" w:rsidTr="00914894">
        <w:trPr>
          <w:trHeight w:val="1493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音乐系</w:t>
            </w:r>
          </w:p>
        </w:tc>
        <w:tc>
          <w:tcPr>
            <w:tcW w:w="2357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3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1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电子与信息工程系</w:t>
            </w:r>
          </w:p>
        </w:tc>
        <w:tc>
          <w:tcPr>
            <w:tcW w:w="2598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8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4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Pr="00684EF0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4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</w:tr>
      <w:tr w:rsidR="009D3BCC" w:rsidTr="00914894">
        <w:trPr>
          <w:trHeight w:val="1685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生物与化学工程系</w:t>
            </w:r>
          </w:p>
        </w:tc>
        <w:tc>
          <w:tcPr>
            <w:tcW w:w="2357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bookmarkStart w:id="0" w:name="OLE_LINK2"/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5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人事代理名额：3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  <w:bookmarkEnd w:id="0"/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教育系</w:t>
            </w:r>
          </w:p>
        </w:tc>
        <w:tc>
          <w:tcPr>
            <w:tcW w:w="2598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7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4；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人事代理名额：3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</w:tr>
      <w:tr w:rsidR="009D3BCC" w:rsidTr="00914894">
        <w:trPr>
          <w:trHeight w:val="1236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体育系</w:t>
            </w:r>
          </w:p>
        </w:tc>
        <w:tc>
          <w:tcPr>
            <w:tcW w:w="2357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3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1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经济与管理系</w:t>
            </w:r>
          </w:p>
        </w:tc>
        <w:tc>
          <w:tcPr>
            <w:tcW w:w="2598" w:type="dxa"/>
            <w:vAlign w:val="center"/>
          </w:tcPr>
          <w:p w:rsidR="009D3BCC" w:rsidRPr="006B0AE0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3（人事代理名额：3）</w:t>
            </w:r>
          </w:p>
        </w:tc>
      </w:tr>
      <w:tr w:rsidR="009D3BCC" w:rsidTr="00914894">
        <w:trPr>
          <w:trHeight w:val="1427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图书馆</w:t>
            </w:r>
          </w:p>
        </w:tc>
        <w:tc>
          <w:tcPr>
            <w:tcW w:w="2357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1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名额：1）</w:t>
            </w:r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美术系</w:t>
            </w:r>
          </w:p>
        </w:tc>
        <w:tc>
          <w:tcPr>
            <w:tcW w:w="2598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5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3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</w:tr>
      <w:tr w:rsidR="009D3BCC" w:rsidTr="00914894">
        <w:trPr>
          <w:trHeight w:val="1410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后勤处</w:t>
            </w:r>
          </w:p>
        </w:tc>
        <w:tc>
          <w:tcPr>
            <w:tcW w:w="2357" w:type="dxa"/>
            <w:vAlign w:val="center"/>
          </w:tcPr>
          <w:p w:rsidR="009D3BCC" w:rsidRPr="002E7B26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1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人事代理名额：1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外语系</w:t>
            </w:r>
          </w:p>
        </w:tc>
        <w:tc>
          <w:tcPr>
            <w:tcW w:w="2598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7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5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</w:tr>
      <w:tr w:rsidR="009D3BCC" w:rsidTr="00914894">
        <w:trPr>
          <w:trHeight w:val="1186"/>
        </w:trPr>
        <w:tc>
          <w:tcPr>
            <w:tcW w:w="2442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教辅、机关部门</w:t>
            </w:r>
          </w:p>
        </w:tc>
        <w:tc>
          <w:tcPr>
            <w:tcW w:w="2357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32"/>
                <w:szCs w:val="32"/>
              </w:rPr>
              <w:t>3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2；</w:t>
            </w:r>
          </w:p>
          <w:p w:rsidR="009D3BCC" w:rsidRPr="002E7B26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人事代理名额：1</w:t>
            </w:r>
            <w:r w:rsidRPr="00F13AAF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760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思政部</w:t>
            </w:r>
          </w:p>
        </w:tc>
        <w:tc>
          <w:tcPr>
            <w:tcW w:w="2598" w:type="dxa"/>
            <w:vAlign w:val="center"/>
          </w:tcPr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</w:pPr>
            <w:bookmarkStart w:id="1" w:name="OLE_LINK1"/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2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（在编名额：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1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；</w:t>
            </w:r>
          </w:p>
          <w:p w:rsidR="009D3BCC" w:rsidRDefault="009D3BCC" w:rsidP="00914894">
            <w:pPr>
              <w:jc w:val="center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人事代理名额：</w:t>
            </w:r>
            <w:r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1</w:t>
            </w:r>
            <w:r w:rsidRPr="00B9103A">
              <w:rPr>
                <w:rFonts w:ascii="楷体_GB2312" w:eastAsia="楷体_GB2312" w:hAnsi="宋体" w:hint="eastAsia"/>
                <w:color w:val="000000"/>
                <w:spacing w:val="-20"/>
                <w:sz w:val="28"/>
                <w:szCs w:val="28"/>
              </w:rPr>
              <w:t>）</w:t>
            </w:r>
            <w:bookmarkEnd w:id="1"/>
          </w:p>
        </w:tc>
      </w:tr>
      <w:tr w:rsidR="009D3BCC" w:rsidTr="00914894">
        <w:trPr>
          <w:trHeight w:val="1171"/>
        </w:trPr>
        <w:tc>
          <w:tcPr>
            <w:tcW w:w="9157" w:type="dxa"/>
            <w:gridSpan w:val="4"/>
            <w:vAlign w:val="center"/>
          </w:tcPr>
          <w:p w:rsidR="009D3BCC" w:rsidRDefault="009D3BCC" w:rsidP="00914894">
            <w:pPr>
              <w:ind w:firstLineChars="200" w:firstLine="640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总计：优秀名额62个；</w:t>
            </w:r>
            <w:r w:rsidRPr="006B0AE0">
              <w:rPr>
                <w:rFonts w:ascii="楷体_GB2312" w:eastAsia="楷体_GB2312" w:hAnsi="宋体" w:hint="eastAsia"/>
                <w:sz w:val="32"/>
                <w:szCs w:val="32"/>
              </w:rPr>
              <w:t>在编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人员优秀</w:t>
            </w:r>
            <w:r w:rsidRPr="006B0AE0">
              <w:rPr>
                <w:rFonts w:ascii="楷体_GB2312" w:eastAsia="楷体_GB2312" w:hAnsi="宋体" w:hint="eastAsia"/>
                <w:sz w:val="32"/>
                <w:szCs w:val="32"/>
              </w:rPr>
              <w:t>名额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29个，</w:t>
            </w:r>
            <w:r w:rsidRPr="006B0AE0">
              <w:rPr>
                <w:rFonts w:ascii="楷体_GB2312" w:eastAsia="楷体_GB2312" w:hAnsi="宋体" w:hint="eastAsia"/>
                <w:sz w:val="32"/>
                <w:szCs w:val="32"/>
              </w:rPr>
              <w:t>人事代理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人员优秀</w:t>
            </w:r>
            <w:r w:rsidRPr="006B0AE0">
              <w:rPr>
                <w:rFonts w:ascii="楷体_GB2312" w:eastAsia="楷体_GB2312" w:hAnsi="宋体" w:hint="eastAsia"/>
                <w:sz w:val="32"/>
                <w:szCs w:val="32"/>
              </w:rPr>
              <w:t>名额：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33个。</w:t>
            </w:r>
          </w:p>
        </w:tc>
      </w:tr>
    </w:tbl>
    <w:p w:rsidR="009D3BCC" w:rsidRDefault="009D3BCC" w:rsidP="009D3BCC">
      <w:pPr>
        <w:spacing w:line="240" w:lineRule="exact"/>
        <w:rPr>
          <w:rFonts w:ascii="方正小标宋简体" w:eastAsia="方正小标宋简体" w:hAnsi="方正小标宋简体" w:hint="eastAsia"/>
          <w:b/>
          <w:color w:val="000000"/>
          <w:sz w:val="44"/>
        </w:rPr>
      </w:pPr>
    </w:p>
    <w:p w:rsidR="0064571C" w:rsidRDefault="0064571C"/>
    <w:sectPr w:rsidR="0064571C" w:rsidSect="00645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D3BCC"/>
    <w:rsid w:val="0064571C"/>
    <w:rsid w:val="009D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B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范俊峰</dc:creator>
  <cp:lastModifiedBy>范俊峰</cp:lastModifiedBy>
  <cp:revision>1</cp:revision>
  <dcterms:created xsi:type="dcterms:W3CDTF">2016-03-31T02:31:00Z</dcterms:created>
  <dcterms:modified xsi:type="dcterms:W3CDTF">2016-03-31T02:31:00Z</dcterms:modified>
</cp:coreProperties>
</file>