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400" w:lineRule="exact"/>
        <w:ind w:firstLine="723" w:firstLineChars="200"/>
        <w:jc w:val="center"/>
        <w:rPr>
          <w:rFonts w:asciiTheme="minorEastAsia" w:hAnsiTheme="minorEastAsia" w:eastAsiaTheme="minorEastAsia" w:cstheme="minorEastAsia"/>
          <w:sz w:val="36"/>
          <w:szCs w:val="36"/>
        </w:rPr>
      </w:pPr>
      <w:r>
        <w:rPr>
          <w:rFonts w:hint="eastAsia" w:ascii="黑体" w:hAnsi="黑体" w:eastAsia="黑体" w:cs="黑体"/>
          <w:b/>
          <w:color w:val="000000"/>
          <w:sz w:val="36"/>
          <w:szCs w:val="36"/>
        </w:rPr>
        <w:t>亳州学院20</w:t>
      </w:r>
      <w:r>
        <w:rPr>
          <w:rFonts w:hint="eastAsia" w:ascii="黑体" w:hAnsi="黑体" w:eastAsia="黑体" w:cs="黑体"/>
          <w:b/>
          <w:color w:val="000000"/>
          <w:sz w:val="36"/>
          <w:szCs w:val="36"/>
          <w:lang w:val="en-US" w:eastAsia="zh-CN"/>
        </w:rPr>
        <w:t>21</w:t>
      </w:r>
      <w:bookmarkStart w:id="0" w:name="_GoBack"/>
      <w:bookmarkEnd w:id="0"/>
      <w:r>
        <w:rPr>
          <w:rFonts w:hint="eastAsia" w:ascii="黑体" w:hAnsi="黑体" w:eastAsia="黑体" w:cs="黑体"/>
          <w:b/>
          <w:color w:val="000000"/>
          <w:sz w:val="36"/>
          <w:szCs w:val="36"/>
        </w:rPr>
        <w:t>年</w:t>
      </w:r>
      <w:r>
        <w:rPr>
          <w:rFonts w:hint="eastAsia" w:ascii="黑体" w:hAnsi="黑体" w:eastAsia="黑体" w:cs="黑体"/>
          <w:b/>
          <w:color w:val="000000"/>
          <w:sz w:val="36"/>
          <w:szCs w:val="36"/>
          <w:lang w:eastAsia="zh-CN"/>
        </w:rPr>
        <w:t>普通</w:t>
      </w:r>
      <w:r>
        <w:rPr>
          <w:rFonts w:hint="eastAsia" w:ascii="黑体" w:hAnsi="黑体" w:eastAsia="黑体" w:cs="黑体"/>
          <w:b/>
          <w:color w:val="000000"/>
          <w:sz w:val="36"/>
          <w:szCs w:val="36"/>
        </w:rPr>
        <w:t>专升本</w:t>
      </w:r>
      <w:r>
        <w:rPr>
          <w:rFonts w:hint="eastAsia" w:ascii="黑体" w:hAnsi="黑体" w:eastAsia="黑体" w:cs="黑体"/>
          <w:b/>
          <w:color w:val="000000"/>
          <w:sz w:val="36"/>
          <w:szCs w:val="36"/>
          <w:lang w:eastAsia="zh-CN"/>
        </w:rPr>
        <w:t>招生</w:t>
      </w:r>
      <w:r>
        <w:rPr>
          <w:rFonts w:hint="eastAsia" w:ascii="黑体" w:hAnsi="黑体" w:eastAsia="黑体" w:cs="黑体"/>
          <w:b/>
          <w:color w:val="000000"/>
          <w:sz w:val="36"/>
          <w:szCs w:val="36"/>
        </w:rPr>
        <w:t>免试</w:t>
      </w:r>
      <w:r>
        <w:rPr>
          <w:rFonts w:hint="eastAsia" w:ascii="黑体" w:hAnsi="黑体" w:eastAsia="黑体" w:cs="黑体"/>
          <w:b/>
          <w:color w:val="000000"/>
          <w:sz w:val="36"/>
          <w:szCs w:val="36"/>
          <w:lang w:eastAsia="zh-CN"/>
        </w:rPr>
        <w:t>申请</w:t>
      </w:r>
      <w:r>
        <w:rPr>
          <w:rFonts w:hint="eastAsia" w:ascii="黑体" w:hAnsi="黑体" w:eastAsia="黑体" w:cs="黑体"/>
          <w:b/>
          <w:color w:val="000000"/>
          <w:sz w:val="36"/>
          <w:szCs w:val="36"/>
        </w:rPr>
        <w:t>表</w:t>
      </w:r>
    </w:p>
    <w:p>
      <w:pPr>
        <w:adjustRightInd/>
        <w:snapToGrid/>
        <w:spacing w:after="0" w:line="400" w:lineRule="exact"/>
        <w:ind w:firstLine="560" w:firstLineChars="200"/>
        <w:rPr>
          <w:rFonts w:asciiTheme="minorEastAsia" w:hAnsiTheme="minorEastAsia" w:eastAsiaTheme="minorEastAsia" w:cstheme="minorEastAsia"/>
          <w:sz w:val="28"/>
          <w:szCs w:val="28"/>
        </w:rPr>
      </w:pPr>
    </w:p>
    <w:tbl>
      <w:tblPr>
        <w:tblStyle w:val="2"/>
        <w:tblW w:w="9060" w:type="dxa"/>
        <w:tblInd w:w="-346" w:type="dxa"/>
        <w:tblLayout w:type="fixed"/>
        <w:tblCellMar>
          <w:top w:w="15" w:type="dxa"/>
          <w:left w:w="15" w:type="dxa"/>
          <w:bottom w:w="15" w:type="dxa"/>
          <w:right w:w="15" w:type="dxa"/>
        </w:tblCellMar>
      </w:tblPr>
      <w:tblGrid>
        <w:gridCol w:w="2244"/>
        <w:gridCol w:w="2048"/>
        <w:gridCol w:w="1109"/>
        <w:gridCol w:w="1904"/>
        <w:gridCol w:w="1755"/>
      </w:tblGrid>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姓    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贴照片</w:t>
            </w:r>
          </w:p>
        </w:tc>
      </w:tr>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身份证号码</w:t>
            </w:r>
          </w:p>
        </w:tc>
        <w:tc>
          <w:tcPr>
            <w:tcW w:w="50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24"/>
                <w:szCs w:val="24"/>
              </w:rPr>
            </w:pPr>
          </w:p>
        </w:tc>
      </w:tr>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毕业学校及专业</w:t>
            </w:r>
          </w:p>
        </w:tc>
        <w:tc>
          <w:tcPr>
            <w:tcW w:w="50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24"/>
                <w:szCs w:val="24"/>
              </w:rPr>
            </w:pPr>
          </w:p>
        </w:tc>
      </w:tr>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报考专业</w:t>
            </w:r>
          </w:p>
        </w:tc>
        <w:tc>
          <w:tcPr>
            <w:tcW w:w="50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24"/>
                <w:szCs w:val="24"/>
              </w:rPr>
            </w:pPr>
          </w:p>
        </w:tc>
      </w:tr>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家庭地址</w:t>
            </w:r>
          </w:p>
        </w:tc>
        <w:tc>
          <w:tcPr>
            <w:tcW w:w="50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24"/>
                <w:szCs w:val="24"/>
              </w:rPr>
            </w:pPr>
          </w:p>
        </w:tc>
      </w:tr>
      <w:tr>
        <w:tblPrEx>
          <w:tblCellMar>
            <w:top w:w="15" w:type="dxa"/>
            <w:left w:w="15" w:type="dxa"/>
            <w:bottom w:w="15" w:type="dxa"/>
            <w:right w:w="15" w:type="dxa"/>
          </w:tblCellMar>
        </w:tblPrEx>
        <w:trPr>
          <w:trHeight w:val="450"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联系方式</w:t>
            </w:r>
          </w:p>
        </w:tc>
        <w:tc>
          <w:tcPr>
            <w:tcW w:w="50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ahoma" w:cs="Tahoma"/>
                <w:bCs/>
                <w:color w:val="000000"/>
                <w:sz w:val="24"/>
                <w:szCs w:val="24"/>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24"/>
                <w:szCs w:val="24"/>
              </w:rPr>
            </w:pPr>
          </w:p>
        </w:tc>
      </w:tr>
      <w:tr>
        <w:tblPrEx>
          <w:tblCellMar>
            <w:top w:w="15" w:type="dxa"/>
            <w:left w:w="15" w:type="dxa"/>
            <w:bottom w:w="15" w:type="dxa"/>
            <w:right w:w="15" w:type="dxa"/>
          </w:tblCellMar>
        </w:tblPrEx>
        <w:trPr>
          <w:trHeight w:val="2625"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60" w:lineRule="exact"/>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符合免试条件</w:t>
            </w:r>
          </w:p>
          <w:p>
            <w:pPr>
              <w:spacing w:after="0" w:line="360" w:lineRule="exact"/>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获奖情况</w:t>
            </w:r>
          </w:p>
          <w:p>
            <w:pPr>
              <w:spacing w:after="0" w:line="360" w:lineRule="exact"/>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（含举办单位、</w:t>
            </w:r>
          </w:p>
          <w:p>
            <w:pPr>
              <w:spacing w:after="0" w:line="360" w:lineRule="exact"/>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奖项名称、等级）</w:t>
            </w:r>
          </w:p>
        </w:tc>
        <w:tc>
          <w:tcPr>
            <w:tcW w:w="6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ahoma" w:cs="Tahoma"/>
                <w:bCs/>
                <w:color w:val="000000"/>
                <w:sz w:val="24"/>
                <w:szCs w:val="24"/>
              </w:rPr>
            </w:pPr>
          </w:p>
        </w:tc>
      </w:tr>
      <w:tr>
        <w:tblPrEx>
          <w:tblCellMar>
            <w:top w:w="15" w:type="dxa"/>
            <w:left w:w="15" w:type="dxa"/>
            <w:bottom w:w="15" w:type="dxa"/>
            <w:right w:w="15" w:type="dxa"/>
          </w:tblCellMar>
        </w:tblPrEx>
        <w:trPr>
          <w:trHeight w:val="1305" w:hRule="atLeast"/>
        </w:trPr>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Cs/>
                <w:color w:val="000000"/>
                <w:sz w:val="24"/>
                <w:szCs w:val="24"/>
              </w:rPr>
            </w:pPr>
            <w:r>
              <w:rPr>
                <w:rFonts w:hint="eastAsia" w:ascii="宋体" w:hAnsi="宋体" w:eastAsia="宋体" w:cs="宋体"/>
                <w:bCs/>
                <w:color w:val="000000"/>
                <w:sz w:val="24"/>
                <w:szCs w:val="24"/>
              </w:rPr>
              <w:t>学校审核意见</w:t>
            </w:r>
          </w:p>
        </w:tc>
        <w:tc>
          <w:tcPr>
            <w:tcW w:w="6816"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Tahoma" w:cs="Tahoma"/>
                <w:bCs/>
                <w:color w:val="000000"/>
                <w:sz w:val="24"/>
                <w:szCs w:val="24"/>
              </w:rPr>
            </w:pPr>
            <w:r>
              <w:rPr>
                <w:rFonts w:hint="eastAsia" w:eastAsia="宋体" w:cs="Tahoma"/>
                <w:bCs/>
                <w:color w:val="000000"/>
                <w:sz w:val="24"/>
                <w:szCs w:val="24"/>
              </w:rPr>
              <w:t>审核人签名：                          年   月   日（盖章）</w:t>
            </w:r>
          </w:p>
        </w:tc>
      </w:tr>
    </w:tbl>
    <w:p>
      <w:pPr>
        <w:spacing w:after="0"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注：1.免试条件：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退役士兵：荣立三等功以上(含三等功)奖励；</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获得省教育厅等部门联合主办的全省职业技能大赛一等奖或教育部等部委联合主办的全国职业院校技能大赛三等奖及以上的高职（专科）应届毕业生。</w:t>
      </w:r>
    </w:p>
    <w:p>
      <w:pPr>
        <w:spacing w:after="0"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2.考生所填写内容必须真实、准确，如有弄虚作假，取消考试资格。</w:t>
      </w:r>
    </w:p>
    <w:p>
      <w:pPr>
        <w:spacing w:after="0"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3.现场报名时，原件、复印件、申请表一并交验。</w:t>
      </w:r>
    </w:p>
    <w:p>
      <w:pPr>
        <w:spacing w:after="0" w:line="400" w:lineRule="exact"/>
        <w:ind w:firstLine="480" w:firstLineChars="200"/>
        <w:rPr>
          <w:rFonts w:hint="eastAsia" w:asciiTheme="minorEastAsia" w:hAnsiTheme="minorEastAsia" w:eastAsiaTheme="minorEastAsia" w:cstheme="minor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35102"/>
    <w:rsid w:val="13135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2021-02-28T08:55:00Z</dcterms:created>
  <dc:creator>坚持1399469220</dc:creator>
  <cp:lastModifiedBy>坚持1399469220</cp:lastModifiedBy>
  <dcterms:modified xsi:type="dcterms:W3CDTF">2021-02-28T08:56:39Z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