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附件2：亳州学院第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*</w:t>
      </w:r>
      <w:r>
        <w:rPr>
          <w:rFonts w:hint="eastAsia" w:ascii="方正小标宋简体" w:eastAsia="方正小标宋简体"/>
          <w:bCs/>
          <w:sz w:val="32"/>
          <w:szCs w:val="32"/>
        </w:rPr>
        <w:t>届教职工暨工会会员代表大会代表（增补选）登记表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选举单位名称：                                              填表时间：</w:t>
      </w:r>
    </w:p>
    <w:tbl>
      <w:tblPr>
        <w:tblStyle w:val="2"/>
        <w:tblW w:w="0" w:type="auto"/>
        <w:tblInd w:w="-3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54"/>
        <w:gridCol w:w="567"/>
        <w:gridCol w:w="708"/>
        <w:gridCol w:w="993"/>
        <w:gridCol w:w="850"/>
        <w:gridCol w:w="992"/>
        <w:gridCol w:w="993"/>
        <w:gridCol w:w="1134"/>
        <w:gridCol w:w="2551"/>
        <w:gridCol w:w="16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现任职务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民族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参加工作时间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加入党派及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时间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组织部审核意见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</w:trPr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20" w:lineRule="exact"/>
        <w:ind w:right="104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填表人：                                                             召集人：</w:t>
      </w:r>
    </w:p>
    <w:p>
      <w:r>
        <w:rPr>
          <w:rFonts w:hint="eastAsia" w:ascii="仿宋_GB2312" w:eastAsia="仿宋_GB2312"/>
          <w:sz w:val="24"/>
        </w:rPr>
        <w:t>备注：经召集负责人签字后，于</w:t>
      </w:r>
      <w:r>
        <w:rPr>
          <w:rFonts w:hint="eastAsia" w:ascii="仿宋_GB2312" w:eastAsia="仿宋_GB2312"/>
          <w:sz w:val="24"/>
          <w:lang w:val="en-US" w:eastAsia="zh-CN"/>
        </w:rPr>
        <w:t>****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*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日前交勤政楼2048室（胡晓光）收。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C"/>
    <w:rsid w:val="00200EB6"/>
    <w:rsid w:val="00394F67"/>
    <w:rsid w:val="00D9516C"/>
    <w:rsid w:val="00ED17B4"/>
    <w:rsid w:val="5F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3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2020-03-26T12:31:00Z</dcterms:created>
  <dc:creator>Acer</dc:creator>
  <cp:lastModifiedBy>冬日暖阳</cp:lastModifiedBy>
  <dcterms:modified xsi:type="dcterms:W3CDTF">2022-03-04T01:53:13Z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FD95DCC4EEAA4335B32EDFDC632EDD8E</vt:lpwstr>
  </property>
</Properties>
</file>