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7C" w:rsidRDefault="0006247C" w:rsidP="0006247C">
      <w:pPr>
        <w:widowControl/>
        <w:jc w:val="center"/>
        <w:rPr>
          <w:rFonts w:asciiTheme="majorEastAsia" w:eastAsiaTheme="majorEastAsia" w:hAnsiTheme="majorEastAsia" w:cs="仿宋"/>
          <w:b/>
          <w:sz w:val="32"/>
          <w:szCs w:val="28"/>
          <w:lang w:bidi="ar"/>
        </w:rPr>
      </w:pPr>
      <w:r>
        <w:rPr>
          <w:rFonts w:asciiTheme="majorEastAsia" w:eastAsiaTheme="majorEastAsia" w:hAnsiTheme="majorEastAsia" w:cs="仿宋" w:hint="eastAsia"/>
          <w:b/>
          <w:sz w:val="32"/>
          <w:szCs w:val="28"/>
          <w:lang w:bidi="ar"/>
        </w:rPr>
        <w:t>附件4：新教务系统通选课（公选课）申请操作流程说明</w:t>
      </w:r>
    </w:p>
    <w:p w:rsidR="0006247C" w:rsidRDefault="0006247C" w:rsidP="0006247C">
      <w:pPr>
        <w:spacing w:line="560" w:lineRule="exact"/>
        <w:ind w:firstLineChars="200" w:firstLine="560"/>
        <w:rPr>
          <w:rFonts w:asciiTheme="majorEastAsia" w:eastAsiaTheme="majorEastAsia" w:hAnsiTheme="majorEastAsia" w:cs="仿宋"/>
          <w:b/>
          <w:sz w:val="28"/>
          <w:szCs w:val="28"/>
          <w:lang w:bidi="ar"/>
        </w:rPr>
      </w:pPr>
      <w:r>
        <w:rPr>
          <w:rFonts w:asciiTheme="majorEastAsia" w:eastAsiaTheme="majorEastAsia" w:hAnsiTheme="majorEastAsia" w:cs="仿宋" w:hint="eastAsia"/>
          <w:b/>
          <w:sz w:val="28"/>
          <w:szCs w:val="28"/>
          <w:lang w:bidi="ar"/>
        </w:rPr>
        <w:t>一、登陆系统</w:t>
      </w:r>
    </w:p>
    <w:p w:rsidR="0006247C" w:rsidRDefault="0006247C" w:rsidP="0006247C">
      <w:pPr>
        <w:spacing w:line="480" w:lineRule="exact"/>
        <w:ind w:firstLineChars="200" w:firstLine="480"/>
        <w:jc w:val="left"/>
        <w:rPr>
          <w:rFonts w:asciiTheme="majorEastAsia" w:eastAsiaTheme="majorEastAsia" w:hAnsiTheme="majorEastAsia" w:cs="仿宋"/>
          <w:sz w:val="24"/>
          <w:szCs w:val="28"/>
          <w:lang w:bidi="ar"/>
        </w:rPr>
      </w:pPr>
      <w:r>
        <w:rPr>
          <w:rFonts w:asciiTheme="majorEastAsia" w:eastAsiaTheme="majorEastAsia" w:hAnsiTheme="majorEastAsia" w:cs="仿宋"/>
          <w:noProof/>
          <w:sz w:val="24"/>
          <w:szCs w:val="28"/>
        </w:rPr>
        <w:drawing>
          <wp:anchor distT="0" distB="0" distL="114300" distR="114300" simplePos="0" relativeHeight="251660288" behindDoc="1" locked="0" layoutInCell="1" allowOverlap="1" wp14:anchorId="3E3990C0" wp14:editId="4172E27A">
            <wp:simplePos x="0" y="0"/>
            <wp:positionH relativeFrom="column">
              <wp:posOffset>-38735</wp:posOffset>
            </wp:positionH>
            <wp:positionV relativeFrom="paragraph">
              <wp:posOffset>984885</wp:posOffset>
            </wp:positionV>
            <wp:extent cx="5327015" cy="3223895"/>
            <wp:effectExtent l="0" t="0" r="6985" b="0"/>
            <wp:wrapThrough wrapText="bothSides">
              <wp:wrapPolygon edited="0">
                <wp:start x="0" y="0"/>
                <wp:lineTo x="0" y="21443"/>
                <wp:lineTo x="21551" y="21443"/>
                <wp:lineTo x="21551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015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cs="仿宋" w:hint="eastAsia"/>
          <w:sz w:val="24"/>
          <w:szCs w:val="28"/>
          <w:lang w:bidi="ar"/>
        </w:rPr>
        <w:t>方式一：</w:t>
      </w:r>
      <w:r w:rsidRPr="00706DCA">
        <w:rPr>
          <w:rFonts w:asciiTheme="majorEastAsia" w:eastAsiaTheme="majorEastAsia" w:hAnsiTheme="majorEastAsia" w:cs="仿宋" w:hint="eastAsia"/>
          <w:b/>
          <w:sz w:val="24"/>
          <w:szCs w:val="28"/>
          <w:lang w:bidi="ar"/>
        </w:rPr>
        <w:t>教务管理系统。</w:t>
      </w:r>
      <w:r>
        <w:rPr>
          <w:rFonts w:asciiTheme="majorEastAsia" w:eastAsiaTheme="majorEastAsia" w:hAnsiTheme="majorEastAsia" w:cs="仿宋" w:hint="eastAsia"/>
          <w:sz w:val="24"/>
          <w:szCs w:val="28"/>
          <w:lang w:bidi="ar"/>
        </w:rPr>
        <w:t>浏览器输入网址：</w:t>
      </w:r>
      <w:hyperlink r:id="rId8" w:history="1">
        <w:r>
          <w:rPr>
            <w:rStyle w:val="a7"/>
            <w:rFonts w:asciiTheme="majorEastAsia" w:eastAsiaTheme="majorEastAsia" w:hAnsiTheme="majorEastAsia" w:cs="仿宋"/>
            <w:b/>
            <w:sz w:val="24"/>
            <w:szCs w:val="28"/>
            <w:lang w:bidi="ar"/>
          </w:rPr>
          <w:t>https://jwxt.bzuu.edu.cn/jsxsd/</w:t>
        </w:r>
      </w:hyperlink>
      <w:r>
        <w:rPr>
          <w:rFonts w:asciiTheme="majorEastAsia" w:eastAsiaTheme="majorEastAsia" w:hAnsiTheme="majorEastAsia" w:cs="仿宋" w:hint="eastAsia"/>
          <w:b/>
          <w:sz w:val="24"/>
          <w:szCs w:val="28"/>
          <w:lang w:bidi="ar"/>
        </w:rPr>
        <w:t xml:space="preserve"> ，</w:t>
      </w:r>
      <w:r>
        <w:rPr>
          <w:rFonts w:asciiTheme="majorEastAsia" w:eastAsiaTheme="majorEastAsia" w:hAnsiTheme="majorEastAsia" w:cs="仿宋" w:hint="eastAsia"/>
          <w:sz w:val="24"/>
          <w:szCs w:val="28"/>
          <w:lang w:bidi="ar"/>
        </w:rPr>
        <w:t>回车后跳转，用教务管理系统账号和密码登陆。如忘记密码，可点击右下角忘记密码进行密码重置。</w:t>
      </w:r>
    </w:p>
    <w:p w:rsidR="0006247C" w:rsidRDefault="0006247C" w:rsidP="0006247C">
      <w:pPr>
        <w:spacing w:line="480" w:lineRule="exact"/>
        <w:ind w:firstLineChars="200" w:firstLine="480"/>
        <w:rPr>
          <w:rFonts w:asciiTheme="majorEastAsia" w:eastAsiaTheme="majorEastAsia" w:hAnsiTheme="majorEastAsia" w:cs="仿宋"/>
          <w:sz w:val="24"/>
          <w:szCs w:val="28"/>
          <w:lang w:bidi="ar"/>
        </w:rPr>
      </w:pPr>
      <w:r>
        <w:rPr>
          <w:rFonts w:asciiTheme="majorEastAsia" w:eastAsiaTheme="majorEastAsia" w:hAnsiTheme="majorEastAsia" w:cs="仿宋" w:hint="eastAsia"/>
          <w:sz w:val="24"/>
          <w:szCs w:val="28"/>
          <w:lang w:bidi="ar"/>
        </w:rPr>
        <w:t>方式二：</w:t>
      </w:r>
      <w:r w:rsidRPr="00BD555E">
        <w:rPr>
          <w:rFonts w:asciiTheme="majorEastAsia" w:eastAsiaTheme="majorEastAsia" w:hAnsiTheme="majorEastAsia" w:cs="仿宋" w:hint="eastAsia"/>
          <w:b/>
          <w:sz w:val="24"/>
          <w:szCs w:val="28"/>
          <w:lang w:bidi="ar"/>
        </w:rPr>
        <w:t>通过亳州学院统一身份认证平台登陆</w:t>
      </w:r>
      <w:r>
        <w:rPr>
          <w:rFonts w:asciiTheme="majorEastAsia" w:eastAsiaTheme="majorEastAsia" w:hAnsiTheme="majorEastAsia" w:cs="仿宋" w:hint="eastAsia"/>
          <w:sz w:val="24"/>
          <w:szCs w:val="28"/>
          <w:lang w:bidi="ar"/>
        </w:rPr>
        <w:t>。登陆后选择教务管理系统。（如忘记密码请咨询统一身份认证平台管理人员）</w:t>
      </w:r>
    </w:p>
    <w:p w:rsidR="0006247C" w:rsidRDefault="0006247C" w:rsidP="0006247C">
      <w:pPr>
        <w:spacing w:line="560" w:lineRule="exact"/>
        <w:ind w:firstLineChars="200" w:firstLine="560"/>
        <w:rPr>
          <w:rFonts w:asciiTheme="majorEastAsia" w:eastAsiaTheme="majorEastAsia" w:hAnsiTheme="majorEastAsia" w:cs="仿宋"/>
          <w:b/>
          <w:sz w:val="28"/>
          <w:szCs w:val="28"/>
          <w:lang w:bidi="ar"/>
        </w:rPr>
      </w:pPr>
      <w:r>
        <w:rPr>
          <w:rFonts w:asciiTheme="majorEastAsia" w:eastAsiaTheme="majorEastAsia" w:hAnsiTheme="majorEastAsia" w:cs="仿宋" w:hint="eastAsia"/>
          <w:b/>
          <w:sz w:val="28"/>
          <w:szCs w:val="28"/>
          <w:lang w:bidi="ar"/>
        </w:rPr>
        <w:t>二、通选课开课教师个人申请</w:t>
      </w:r>
    </w:p>
    <w:p w:rsidR="0006247C" w:rsidRDefault="0006247C" w:rsidP="0006247C">
      <w:pPr>
        <w:spacing w:line="480" w:lineRule="exact"/>
        <w:ind w:firstLineChars="200" w:firstLine="400"/>
        <w:rPr>
          <w:rFonts w:asciiTheme="majorEastAsia" w:eastAsiaTheme="majorEastAsia" w:hAnsiTheme="majorEastAsia" w:cs="仿宋"/>
          <w:b/>
          <w:sz w:val="24"/>
          <w:szCs w:val="28"/>
          <w:lang w:bidi="ar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F67479F" wp14:editId="68338EC7">
            <wp:simplePos x="0" y="0"/>
            <wp:positionH relativeFrom="column">
              <wp:posOffset>581799</wp:posOffset>
            </wp:positionH>
            <wp:positionV relativeFrom="paragraph">
              <wp:posOffset>308169</wp:posOffset>
            </wp:positionV>
            <wp:extent cx="4309110" cy="2822575"/>
            <wp:effectExtent l="0" t="0" r="0" b="0"/>
            <wp:wrapSquare wrapText="bothSides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110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cs="仿宋" w:hint="eastAsia"/>
          <w:sz w:val="24"/>
          <w:szCs w:val="28"/>
          <w:lang w:bidi="ar"/>
        </w:rPr>
        <w:t>1.依次点击</w:t>
      </w:r>
      <w:r>
        <w:rPr>
          <w:rFonts w:asciiTheme="majorEastAsia" w:eastAsiaTheme="majorEastAsia" w:hAnsiTheme="majorEastAsia" w:cs="仿宋" w:hint="eastAsia"/>
          <w:b/>
          <w:sz w:val="24"/>
          <w:szCs w:val="28"/>
          <w:lang w:bidi="ar"/>
        </w:rPr>
        <w:t>“教学服务-培养方案-通选开课申请-申请”</w:t>
      </w:r>
      <w:r>
        <w:rPr>
          <w:rFonts w:asciiTheme="majorEastAsia" w:eastAsiaTheme="majorEastAsia" w:hAnsiTheme="majorEastAsia" w:cs="仿宋" w:hint="eastAsia"/>
          <w:sz w:val="24"/>
          <w:szCs w:val="28"/>
          <w:lang w:bidi="ar"/>
        </w:rPr>
        <w:t>。如下图所示：</w:t>
      </w:r>
    </w:p>
    <w:p w:rsidR="0006247C" w:rsidRDefault="0006247C" w:rsidP="0006247C">
      <w:pPr>
        <w:spacing w:afterLines="50" w:after="156" w:line="480" w:lineRule="exact"/>
        <w:rPr>
          <w:rFonts w:asciiTheme="majorEastAsia" w:eastAsiaTheme="majorEastAsia" w:hAnsiTheme="majorEastAsia"/>
          <w:b/>
          <w:sz w:val="24"/>
        </w:rPr>
      </w:pPr>
    </w:p>
    <w:p w:rsidR="0006247C" w:rsidRDefault="0006247C" w:rsidP="0006247C">
      <w:pPr>
        <w:spacing w:afterLines="50" w:after="156" w:line="480" w:lineRule="exact"/>
        <w:rPr>
          <w:rFonts w:asciiTheme="majorEastAsia" w:eastAsiaTheme="majorEastAsia" w:hAnsiTheme="majorEastAsia"/>
          <w:b/>
          <w:sz w:val="24"/>
        </w:rPr>
      </w:pPr>
    </w:p>
    <w:p w:rsidR="0006247C" w:rsidRDefault="0006247C" w:rsidP="0006247C">
      <w:pPr>
        <w:spacing w:afterLines="50" w:after="156" w:line="480" w:lineRule="exact"/>
        <w:rPr>
          <w:rFonts w:asciiTheme="majorEastAsia" w:eastAsiaTheme="majorEastAsia" w:hAnsiTheme="majorEastAsia"/>
          <w:b/>
          <w:sz w:val="24"/>
        </w:rPr>
      </w:pPr>
    </w:p>
    <w:p w:rsidR="0006247C" w:rsidRDefault="0006247C" w:rsidP="0006247C">
      <w:pPr>
        <w:spacing w:afterLines="50" w:after="156" w:line="480" w:lineRule="exact"/>
        <w:rPr>
          <w:rFonts w:asciiTheme="majorEastAsia" w:eastAsiaTheme="majorEastAsia" w:hAnsiTheme="majorEastAsia"/>
          <w:b/>
          <w:sz w:val="24"/>
        </w:rPr>
      </w:pPr>
    </w:p>
    <w:p w:rsidR="0006247C" w:rsidRDefault="0006247C" w:rsidP="0006247C">
      <w:pPr>
        <w:spacing w:afterLines="50" w:after="156" w:line="480" w:lineRule="exact"/>
        <w:rPr>
          <w:rFonts w:asciiTheme="majorEastAsia" w:eastAsiaTheme="majorEastAsia" w:hAnsiTheme="majorEastAsia"/>
          <w:b/>
          <w:sz w:val="24"/>
        </w:rPr>
      </w:pPr>
    </w:p>
    <w:p w:rsidR="0006247C" w:rsidRDefault="0006247C" w:rsidP="0006247C">
      <w:pPr>
        <w:spacing w:afterLines="50" w:after="156" w:line="480" w:lineRule="exact"/>
        <w:rPr>
          <w:rFonts w:asciiTheme="majorEastAsia" w:eastAsiaTheme="majorEastAsia" w:hAnsiTheme="majorEastAsia"/>
          <w:b/>
          <w:sz w:val="24"/>
        </w:rPr>
      </w:pPr>
    </w:p>
    <w:p w:rsidR="0006247C" w:rsidRDefault="0006247C" w:rsidP="0006247C">
      <w:pPr>
        <w:spacing w:afterLines="50" w:after="156" w:line="480" w:lineRule="exact"/>
        <w:rPr>
          <w:rFonts w:asciiTheme="majorEastAsia" w:eastAsiaTheme="majorEastAsia" w:hAnsiTheme="majorEastAsia"/>
          <w:b/>
          <w:sz w:val="24"/>
        </w:rPr>
      </w:pPr>
    </w:p>
    <w:p w:rsidR="0006247C" w:rsidRPr="001A4C24" w:rsidRDefault="0006247C" w:rsidP="0006247C">
      <w:pPr>
        <w:spacing w:afterLines="50" w:after="156" w:line="480" w:lineRule="exact"/>
        <w:ind w:firstLineChars="200" w:firstLine="480"/>
        <w:rPr>
          <w:rFonts w:asciiTheme="majorEastAsia" w:eastAsiaTheme="majorEastAsia" w:hAnsiTheme="majorEastAsia"/>
          <w:b/>
          <w:sz w:val="24"/>
        </w:rPr>
      </w:pPr>
      <w:r w:rsidRPr="001A4C24">
        <w:rPr>
          <w:rFonts w:asciiTheme="majorEastAsia" w:eastAsiaTheme="majorEastAsia" w:hAnsiTheme="majorEastAsia" w:hint="eastAsia"/>
          <w:b/>
          <w:sz w:val="24"/>
        </w:rPr>
        <w:lastRenderedPageBreak/>
        <w:t>2.课程信息选择和设置（凡带*项都为必填或者必选项）</w:t>
      </w:r>
    </w:p>
    <w:p w:rsidR="0006247C" w:rsidRPr="001A4C24" w:rsidRDefault="0006247C" w:rsidP="0006247C">
      <w:pPr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color w:val="FF0000"/>
          <w:sz w:val="24"/>
          <w:highlight w:val="yellow"/>
        </w:rPr>
      </w:pPr>
      <w:r w:rsidRPr="006961D8">
        <w:rPr>
          <w:rFonts w:asciiTheme="majorEastAsia" w:eastAsiaTheme="majorEastAsia" w:hAnsiTheme="majorEastAsia"/>
          <w:color w:val="FF0000"/>
          <w:sz w:val="24"/>
          <w:highlight w:val="yellow"/>
        </w:rPr>
        <w:t>课程：</w:t>
      </w:r>
      <w:r w:rsidRPr="001A4C24">
        <w:rPr>
          <w:rFonts w:asciiTheme="majorEastAsia" w:eastAsiaTheme="majorEastAsia" w:hAnsiTheme="majorEastAsia" w:hint="eastAsia"/>
          <w:color w:val="FF0000"/>
          <w:sz w:val="24"/>
          <w:highlight w:val="yellow"/>
        </w:rPr>
        <w:t>如果是去年开设过的课程，从课程库里选择对应课程，如果是新开设的公选课，</w:t>
      </w:r>
      <w:r w:rsidRPr="001A4C24">
        <w:rPr>
          <w:rFonts w:asciiTheme="majorEastAsia" w:eastAsiaTheme="majorEastAsia" w:hAnsiTheme="majorEastAsia"/>
          <w:color w:val="FF0000"/>
          <w:sz w:val="24"/>
          <w:highlight w:val="yellow"/>
        </w:rPr>
        <w:t>选择</w:t>
      </w:r>
      <w:r w:rsidRPr="001A4C24">
        <w:rPr>
          <w:rFonts w:asciiTheme="majorEastAsia" w:eastAsiaTheme="majorEastAsia" w:hAnsiTheme="majorEastAsia" w:hint="eastAsia"/>
          <w:color w:val="FF0000"/>
          <w:sz w:val="24"/>
          <w:highlight w:val="yellow"/>
        </w:rPr>
        <w:t>-</w:t>
      </w:r>
      <w:r w:rsidRPr="001A4C24">
        <w:rPr>
          <w:rFonts w:asciiTheme="majorEastAsia" w:eastAsiaTheme="majorEastAsia" w:hAnsiTheme="majorEastAsia"/>
          <w:color w:val="FF0000"/>
          <w:sz w:val="24"/>
          <w:highlight w:val="yellow"/>
        </w:rPr>
        <w:t>新增</w:t>
      </w:r>
      <w:r w:rsidRPr="001A4C24">
        <w:rPr>
          <w:rFonts w:asciiTheme="majorEastAsia" w:eastAsiaTheme="majorEastAsia" w:hAnsiTheme="majorEastAsia" w:hint="eastAsia"/>
          <w:color w:val="FF0000"/>
          <w:sz w:val="24"/>
          <w:highlight w:val="yellow"/>
        </w:rPr>
        <w:t>!</w:t>
      </w:r>
    </w:p>
    <w:p w:rsidR="0006247C" w:rsidRPr="001A4C24" w:rsidRDefault="0006247C" w:rsidP="0006247C">
      <w:pPr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sz w:val="24"/>
        </w:rPr>
      </w:pPr>
      <w:r w:rsidRPr="001A4C24">
        <w:rPr>
          <w:rFonts w:asciiTheme="majorEastAsia" w:eastAsiaTheme="majorEastAsia" w:hAnsiTheme="majorEastAsia" w:hint="eastAsia"/>
          <w:b/>
          <w:sz w:val="24"/>
        </w:rPr>
        <w:t>课程编号</w:t>
      </w:r>
      <w:r w:rsidRPr="001A4C24">
        <w:rPr>
          <w:rFonts w:asciiTheme="majorEastAsia" w:eastAsiaTheme="majorEastAsia" w:hAnsiTheme="majorEastAsia" w:hint="eastAsia"/>
          <w:sz w:val="24"/>
        </w:rPr>
        <w:t>：将后面所有的信息填写完整后，再点击自动生成。</w:t>
      </w:r>
    </w:p>
    <w:p w:rsidR="0006247C" w:rsidRPr="001A4C24" w:rsidRDefault="0006247C" w:rsidP="0006247C">
      <w:pPr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sz w:val="24"/>
        </w:rPr>
      </w:pPr>
      <w:r w:rsidRPr="001A4C24">
        <w:rPr>
          <w:rFonts w:asciiTheme="majorEastAsia" w:eastAsiaTheme="majorEastAsia" w:hAnsiTheme="majorEastAsia" w:hint="eastAsia"/>
          <w:b/>
          <w:sz w:val="24"/>
        </w:rPr>
        <w:t>课程名称</w:t>
      </w:r>
      <w:r w:rsidRPr="001A4C24">
        <w:rPr>
          <w:rFonts w:asciiTheme="majorEastAsia" w:eastAsiaTheme="majorEastAsia" w:hAnsiTheme="majorEastAsia" w:hint="eastAsia"/>
          <w:sz w:val="24"/>
        </w:rPr>
        <w:t>：输入要开设的课程名称。</w:t>
      </w:r>
    </w:p>
    <w:p w:rsidR="0006247C" w:rsidRPr="001A4C24" w:rsidRDefault="0006247C" w:rsidP="0006247C">
      <w:pPr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b/>
          <w:sz w:val="24"/>
        </w:rPr>
      </w:pPr>
      <w:r w:rsidRPr="001A4C24">
        <w:rPr>
          <w:rFonts w:asciiTheme="majorEastAsia" w:eastAsiaTheme="majorEastAsia" w:hAnsiTheme="majorEastAsia" w:hint="eastAsia"/>
          <w:b/>
          <w:sz w:val="24"/>
        </w:rPr>
        <w:t>通选课类别：</w:t>
      </w:r>
      <w:r w:rsidRPr="001A4C24">
        <w:rPr>
          <w:rFonts w:asciiTheme="majorEastAsia" w:eastAsiaTheme="majorEastAsia" w:hAnsiTheme="majorEastAsia" w:hint="eastAsia"/>
          <w:sz w:val="24"/>
        </w:rPr>
        <w:t>根据类别选择。</w:t>
      </w:r>
    </w:p>
    <w:p w:rsidR="0006247C" w:rsidRPr="001A4C24" w:rsidRDefault="0006247C" w:rsidP="0006247C">
      <w:pPr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sz w:val="24"/>
        </w:rPr>
      </w:pPr>
      <w:r w:rsidRPr="001A4C24">
        <w:rPr>
          <w:rFonts w:asciiTheme="majorEastAsia" w:eastAsiaTheme="majorEastAsia" w:hAnsiTheme="majorEastAsia" w:hint="eastAsia"/>
          <w:b/>
          <w:sz w:val="24"/>
        </w:rPr>
        <w:t>课程类别:</w:t>
      </w:r>
      <w:r w:rsidRPr="001A4C24">
        <w:rPr>
          <w:rFonts w:asciiTheme="majorEastAsia" w:eastAsiaTheme="majorEastAsia" w:hAnsiTheme="majorEastAsia" w:hint="eastAsia"/>
          <w:sz w:val="24"/>
        </w:rPr>
        <w:t>选择是否有实践。</w:t>
      </w:r>
    </w:p>
    <w:p w:rsidR="0006247C" w:rsidRPr="001A4C24" w:rsidRDefault="0006247C" w:rsidP="0006247C">
      <w:pPr>
        <w:numPr>
          <w:ilvl w:val="0"/>
          <w:numId w:val="1"/>
        </w:numPr>
        <w:spacing w:line="360" w:lineRule="auto"/>
        <w:rPr>
          <w:sz w:val="24"/>
        </w:rPr>
      </w:pPr>
      <w:r w:rsidRPr="001A4C24">
        <w:rPr>
          <w:rFonts w:hint="eastAsia"/>
          <w:b/>
          <w:sz w:val="24"/>
        </w:rPr>
        <w:t>授课方式：</w:t>
      </w:r>
      <w:r w:rsidRPr="001A4C24">
        <w:rPr>
          <w:rFonts w:hint="eastAsia"/>
          <w:sz w:val="24"/>
        </w:rPr>
        <w:t>面授讲课。</w:t>
      </w:r>
    </w:p>
    <w:p w:rsidR="0006247C" w:rsidRPr="001A4C24" w:rsidRDefault="0006247C" w:rsidP="0006247C">
      <w:pPr>
        <w:numPr>
          <w:ilvl w:val="0"/>
          <w:numId w:val="1"/>
        </w:numPr>
        <w:spacing w:line="360" w:lineRule="auto"/>
        <w:rPr>
          <w:sz w:val="24"/>
        </w:rPr>
      </w:pPr>
      <w:r w:rsidRPr="001A4C24">
        <w:rPr>
          <w:rFonts w:hint="eastAsia"/>
          <w:b/>
          <w:sz w:val="24"/>
        </w:rPr>
        <w:t>考试类别：</w:t>
      </w:r>
      <w:r w:rsidRPr="001A4C24">
        <w:rPr>
          <w:rFonts w:hint="eastAsia"/>
          <w:sz w:val="24"/>
        </w:rPr>
        <w:t>正常考试或者其他。</w:t>
      </w:r>
    </w:p>
    <w:p w:rsidR="0006247C" w:rsidRPr="001A4C24" w:rsidRDefault="0006247C" w:rsidP="0006247C">
      <w:pPr>
        <w:numPr>
          <w:ilvl w:val="0"/>
          <w:numId w:val="1"/>
        </w:numPr>
        <w:spacing w:line="360" w:lineRule="auto"/>
        <w:rPr>
          <w:sz w:val="24"/>
        </w:rPr>
      </w:pPr>
      <w:r w:rsidRPr="001A4C24">
        <w:rPr>
          <w:rFonts w:hint="eastAsia"/>
          <w:b/>
          <w:sz w:val="24"/>
        </w:rPr>
        <w:t>上课校区：</w:t>
      </w:r>
      <w:r w:rsidRPr="001A4C24">
        <w:rPr>
          <w:rFonts w:hint="eastAsia"/>
          <w:sz w:val="24"/>
        </w:rPr>
        <w:t>本部。</w:t>
      </w:r>
    </w:p>
    <w:p w:rsidR="0006247C" w:rsidRPr="001A4C24" w:rsidRDefault="0006247C" w:rsidP="0006247C">
      <w:pPr>
        <w:numPr>
          <w:ilvl w:val="0"/>
          <w:numId w:val="1"/>
        </w:numPr>
        <w:spacing w:line="360" w:lineRule="auto"/>
        <w:rPr>
          <w:sz w:val="24"/>
        </w:rPr>
      </w:pPr>
      <w:r w:rsidRPr="001A4C24">
        <w:rPr>
          <w:rFonts w:hint="eastAsia"/>
          <w:b/>
          <w:sz w:val="24"/>
        </w:rPr>
        <w:t>总学时</w:t>
      </w:r>
      <w:r w:rsidRPr="001A4C24">
        <w:rPr>
          <w:rFonts w:asciiTheme="majorEastAsia" w:eastAsiaTheme="majorEastAsia" w:hAnsiTheme="majorEastAsia" w:hint="eastAsia"/>
          <w:b/>
          <w:sz w:val="24"/>
        </w:rPr>
        <w:t>:</w:t>
      </w:r>
      <w:r w:rsidRPr="001A4C24">
        <w:rPr>
          <w:rFonts w:hint="eastAsia"/>
          <w:sz w:val="24"/>
        </w:rPr>
        <w:t>32。</w:t>
      </w:r>
    </w:p>
    <w:p w:rsidR="0006247C" w:rsidRPr="001A4C24" w:rsidRDefault="0006247C" w:rsidP="0006247C">
      <w:pPr>
        <w:numPr>
          <w:ilvl w:val="0"/>
          <w:numId w:val="1"/>
        </w:numPr>
        <w:spacing w:line="360" w:lineRule="auto"/>
        <w:rPr>
          <w:sz w:val="24"/>
        </w:rPr>
      </w:pPr>
      <w:r w:rsidRPr="001A4C24">
        <w:rPr>
          <w:rFonts w:hint="eastAsia"/>
          <w:b/>
          <w:sz w:val="24"/>
        </w:rPr>
        <w:t>学分</w:t>
      </w:r>
      <w:r w:rsidRPr="001A4C24">
        <w:rPr>
          <w:rFonts w:asciiTheme="majorEastAsia" w:eastAsiaTheme="majorEastAsia" w:hAnsiTheme="majorEastAsia" w:hint="eastAsia"/>
          <w:b/>
          <w:sz w:val="24"/>
        </w:rPr>
        <w:t>:</w:t>
      </w:r>
      <w:r w:rsidRPr="001A4C24">
        <w:rPr>
          <w:rFonts w:hint="eastAsia"/>
          <w:sz w:val="24"/>
        </w:rPr>
        <w:t>一般为2。</w:t>
      </w:r>
    </w:p>
    <w:p w:rsidR="0006247C" w:rsidRPr="001A4C24" w:rsidRDefault="0006247C" w:rsidP="0006247C">
      <w:pPr>
        <w:numPr>
          <w:ilvl w:val="0"/>
          <w:numId w:val="1"/>
        </w:numPr>
        <w:spacing w:line="360" w:lineRule="auto"/>
        <w:rPr>
          <w:sz w:val="24"/>
        </w:rPr>
      </w:pPr>
      <w:r w:rsidRPr="001A4C24">
        <w:rPr>
          <w:rFonts w:hint="eastAsia"/>
          <w:b/>
          <w:sz w:val="24"/>
        </w:rPr>
        <w:t>课程性质:</w:t>
      </w:r>
      <w:r w:rsidRPr="001A4C24">
        <w:rPr>
          <w:rFonts w:hint="eastAsia"/>
          <w:sz w:val="24"/>
        </w:rPr>
        <w:t>公共选修课。</w:t>
      </w:r>
    </w:p>
    <w:p w:rsidR="0006247C" w:rsidRPr="001A4C24" w:rsidRDefault="0006247C" w:rsidP="0006247C">
      <w:pPr>
        <w:numPr>
          <w:ilvl w:val="0"/>
          <w:numId w:val="1"/>
        </w:numPr>
        <w:spacing w:line="360" w:lineRule="auto"/>
        <w:rPr>
          <w:sz w:val="24"/>
        </w:rPr>
      </w:pPr>
      <w:r w:rsidRPr="001A4C24">
        <w:rPr>
          <w:rFonts w:hint="eastAsia"/>
          <w:b/>
          <w:sz w:val="24"/>
        </w:rPr>
        <w:t>开课班数：</w:t>
      </w:r>
      <w:r w:rsidRPr="001A4C24">
        <w:rPr>
          <w:rFonts w:hint="eastAsia"/>
          <w:sz w:val="24"/>
        </w:rPr>
        <w:t>1。</w:t>
      </w:r>
    </w:p>
    <w:p w:rsidR="0006247C" w:rsidRPr="001A4C24" w:rsidRDefault="0006247C" w:rsidP="0006247C">
      <w:pPr>
        <w:numPr>
          <w:ilvl w:val="0"/>
          <w:numId w:val="1"/>
        </w:numPr>
        <w:spacing w:line="360" w:lineRule="auto"/>
        <w:rPr>
          <w:sz w:val="24"/>
        </w:rPr>
      </w:pPr>
      <w:r w:rsidRPr="001A4C24">
        <w:rPr>
          <w:rFonts w:hint="eastAsia"/>
          <w:b/>
          <w:sz w:val="24"/>
        </w:rPr>
        <w:t>每课堂人数：</w:t>
      </w:r>
      <w:r w:rsidRPr="001A4C24">
        <w:rPr>
          <w:rFonts w:hint="eastAsia"/>
          <w:sz w:val="24"/>
        </w:rPr>
        <w:t>根据自己的课程想要多少学生选课，能够接受多少学生选课自己输入。</w:t>
      </w:r>
    </w:p>
    <w:p w:rsidR="0006247C" w:rsidRPr="001A4C24" w:rsidRDefault="0006247C" w:rsidP="0006247C">
      <w:pPr>
        <w:numPr>
          <w:ilvl w:val="0"/>
          <w:numId w:val="1"/>
        </w:numPr>
        <w:spacing w:line="360" w:lineRule="auto"/>
        <w:rPr>
          <w:sz w:val="24"/>
        </w:rPr>
      </w:pPr>
      <w:r w:rsidRPr="001A4C24">
        <w:rPr>
          <w:rFonts w:hint="eastAsia"/>
          <w:b/>
          <w:sz w:val="24"/>
        </w:rPr>
        <w:t>所需功能区：</w:t>
      </w:r>
      <w:r w:rsidRPr="001A4C24">
        <w:rPr>
          <w:rFonts w:hint="eastAsia"/>
          <w:sz w:val="24"/>
        </w:rPr>
        <w:t>根据需要选择。60人以上授课选合班教室。需要机房和实验实训室选择对应选项。</w:t>
      </w:r>
    </w:p>
    <w:p w:rsidR="0006247C" w:rsidRPr="001A4C24" w:rsidRDefault="0006247C" w:rsidP="0006247C">
      <w:pPr>
        <w:numPr>
          <w:ilvl w:val="0"/>
          <w:numId w:val="1"/>
        </w:numPr>
        <w:spacing w:line="360" w:lineRule="auto"/>
        <w:rPr>
          <w:sz w:val="24"/>
        </w:rPr>
      </w:pPr>
      <w:r w:rsidRPr="001A4C24">
        <w:rPr>
          <w:rFonts w:hint="eastAsia"/>
          <w:b/>
          <w:sz w:val="24"/>
        </w:rPr>
        <w:t xml:space="preserve">开课点1: </w:t>
      </w:r>
      <w:r w:rsidRPr="001A4C24">
        <w:rPr>
          <w:rFonts w:hint="eastAsia"/>
          <w:sz w:val="24"/>
        </w:rPr>
        <w:t xml:space="preserve">开课周次：1-16  星期：4  节次：7,8 </w:t>
      </w:r>
      <w:r w:rsidRPr="001A4C24">
        <w:rPr>
          <w:sz w:val="24"/>
        </w:rPr>
        <w:t xml:space="preserve"> </w:t>
      </w:r>
      <w:r w:rsidRPr="001A4C24">
        <w:rPr>
          <w:rFonts w:hint="eastAsia"/>
          <w:sz w:val="24"/>
        </w:rPr>
        <w:t>周学时：2 联排节次：2</w:t>
      </w:r>
    </w:p>
    <w:p w:rsidR="0006247C" w:rsidRPr="001A4C24" w:rsidRDefault="0006247C" w:rsidP="0006247C">
      <w:pPr>
        <w:numPr>
          <w:ilvl w:val="0"/>
          <w:numId w:val="1"/>
        </w:numPr>
        <w:spacing w:line="360" w:lineRule="auto"/>
        <w:rPr>
          <w:sz w:val="24"/>
        </w:rPr>
      </w:pPr>
      <w:r w:rsidRPr="001A4C24">
        <w:rPr>
          <w:rFonts w:hint="eastAsia"/>
          <w:sz w:val="24"/>
        </w:rPr>
        <w:t>讲课学时：32 周学时：2</w:t>
      </w:r>
    </w:p>
    <w:p w:rsidR="0006247C" w:rsidRPr="001A4C24" w:rsidRDefault="0006247C" w:rsidP="0006247C">
      <w:pPr>
        <w:numPr>
          <w:ilvl w:val="0"/>
          <w:numId w:val="1"/>
        </w:numPr>
        <w:spacing w:line="360" w:lineRule="auto"/>
        <w:rPr>
          <w:sz w:val="24"/>
        </w:rPr>
      </w:pPr>
      <w:r w:rsidRPr="001A4C24">
        <w:rPr>
          <w:rFonts w:hint="eastAsia"/>
          <w:b/>
          <w:sz w:val="24"/>
        </w:rPr>
        <w:t>上课年级、上课院系、培养层次、上课专业：</w:t>
      </w:r>
      <w:r w:rsidRPr="001A4C24">
        <w:rPr>
          <w:rFonts w:hint="eastAsia"/>
          <w:sz w:val="24"/>
        </w:rPr>
        <w:t>如果允许任意学生选课，选择</w:t>
      </w:r>
      <w:r w:rsidRPr="001A4C24">
        <w:rPr>
          <w:rFonts w:hint="eastAsia"/>
          <w:b/>
          <w:sz w:val="24"/>
        </w:rPr>
        <w:t>全部</w:t>
      </w:r>
      <w:r w:rsidRPr="001A4C24">
        <w:rPr>
          <w:rFonts w:hint="eastAsia"/>
          <w:sz w:val="24"/>
        </w:rPr>
        <w:t xml:space="preserve">。如果只允许一部分，请按照需求选择。点击 </w:t>
      </w:r>
      <w:r w:rsidRPr="001A4C24">
        <w:rPr>
          <w:noProof/>
          <w:sz w:val="24"/>
        </w:rPr>
        <w:drawing>
          <wp:inline distT="0" distB="0" distL="0" distR="0" wp14:anchorId="1CF9576A" wp14:editId="249B3F4C">
            <wp:extent cx="1132840" cy="370205"/>
            <wp:effectExtent l="0" t="0" r="10160" b="1079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3333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4C24">
        <w:rPr>
          <w:rFonts w:hint="eastAsia"/>
          <w:sz w:val="24"/>
        </w:rPr>
        <w:t>，点击保存，保存成功后进行下一步送审。</w:t>
      </w:r>
    </w:p>
    <w:p w:rsidR="0006247C" w:rsidRDefault="0006247C" w:rsidP="0006247C">
      <w:pPr>
        <w:sectPr w:rsidR="0006247C">
          <w:pgSz w:w="11906" w:h="16838"/>
          <w:pgMar w:top="1134" w:right="1588" w:bottom="1134" w:left="1588" w:header="851" w:footer="992" w:gutter="0"/>
          <w:cols w:space="425"/>
          <w:docGrid w:type="lines" w:linePitch="312"/>
        </w:sectPr>
      </w:pPr>
    </w:p>
    <w:p w:rsidR="0006247C" w:rsidRDefault="0006247C" w:rsidP="0006247C">
      <w:pPr>
        <w:ind w:firstLineChars="200" w:firstLine="42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示例：</w:t>
      </w:r>
    </w:p>
    <w:p w:rsidR="0006247C" w:rsidRDefault="0006247C" w:rsidP="0006247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1312" behindDoc="0" locked="0" layoutInCell="1" allowOverlap="1" wp14:anchorId="72D80C84" wp14:editId="65650FD9">
            <wp:simplePos x="0" y="0"/>
            <wp:positionH relativeFrom="margin">
              <wp:posOffset>395605</wp:posOffset>
            </wp:positionH>
            <wp:positionV relativeFrom="margin">
              <wp:posOffset>317500</wp:posOffset>
            </wp:positionV>
            <wp:extent cx="4971415" cy="8308975"/>
            <wp:effectExtent l="0" t="0" r="635" b="1587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15" r="26080"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8308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247C" w:rsidRDefault="0006247C" w:rsidP="0006247C">
      <w:pPr>
        <w:ind w:firstLineChars="200" w:firstLine="420"/>
        <w:rPr>
          <w:rFonts w:asciiTheme="majorEastAsia" w:eastAsiaTheme="majorEastAsia" w:hAnsiTheme="majorEastAsia"/>
        </w:rPr>
      </w:pPr>
    </w:p>
    <w:p w:rsidR="0006247C" w:rsidRDefault="0006247C" w:rsidP="0006247C">
      <w:pPr>
        <w:widowControl/>
        <w:jc w:val="left"/>
        <w:rPr>
          <w:rFonts w:asciiTheme="majorEastAsia" w:eastAsiaTheme="majorEastAsia" w:hAnsiTheme="majorEastAsia"/>
        </w:rPr>
        <w:sectPr w:rsidR="0006247C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06247C" w:rsidRDefault="0006247C" w:rsidP="0006247C">
      <w:pPr>
        <w:spacing w:afterLines="50" w:after="156" w:line="480" w:lineRule="exact"/>
        <w:ind w:firstLineChars="200" w:firstLine="48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lastRenderedPageBreak/>
        <w:t>3.送审及审核</w:t>
      </w:r>
    </w:p>
    <w:p w:rsidR="0006247C" w:rsidRDefault="0006247C" w:rsidP="0006247C">
      <w:pPr>
        <w:numPr>
          <w:ilvl w:val="0"/>
          <w:numId w:val="2"/>
        </w:numPr>
        <w:spacing w:afterLines="50" w:after="156" w:line="480" w:lineRule="exact"/>
        <w:ind w:firstLineChars="200" w:firstLine="480"/>
        <w:rPr>
          <w:rFonts w:asciiTheme="majorEastAsia" w:eastAsiaTheme="majorEastAsia" w:hAnsiTheme="majorEastAsia"/>
          <w:bCs/>
          <w:sz w:val="24"/>
        </w:rPr>
      </w:pPr>
      <w:r>
        <w:rPr>
          <w:rFonts w:asciiTheme="majorEastAsia" w:eastAsiaTheme="majorEastAsia" w:hAnsiTheme="majorEastAsia" w:hint="eastAsia"/>
          <w:bCs/>
          <w:sz w:val="24"/>
        </w:rPr>
        <w:t>保存完成后，点击送审，送审选择自己院系教学秘书，教师完成校内公选课申请。</w:t>
      </w:r>
    </w:p>
    <w:p w:rsidR="0006247C" w:rsidRDefault="0006247C" w:rsidP="0006247C">
      <w:pPr>
        <w:numPr>
          <w:ilvl w:val="0"/>
          <w:numId w:val="2"/>
        </w:numPr>
        <w:spacing w:afterLines="50" w:after="156" w:line="480" w:lineRule="exact"/>
        <w:ind w:firstLineChars="200" w:firstLine="480"/>
        <w:rPr>
          <w:rFonts w:asciiTheme="majorEastAsia" w:eastAsiaTheme="majorEastAsia" w:hAnsiTheme="majorEastAsia"/>
          <w:bCs/>
          <w:sz w:val="24"/>
        </w:rPr>
      </w:pPr>
      <w:r>
        <w:rPr>
          <w:rFonts w:asciiTheme="majorEastAsia" w:eastAsiaTheme="majorEastAsia" w:hAnsiTheme="majorEastAsia" w:hint="eastAsia"/>
          <w:bCs/>
          <w:sz w:val="24"/>
        </w:rPr>
        <w:t>院系审核后安排公选课排课，排课完成后，教师可查看个人课表，下学期按照课表上课。</w:t>
      </w:r>
    </w:p>
    <w:p w:rsidR="0006247C" w:rsidRDefault="0006247C" w:rsidP="0006247C">
      <w:pPr>
        <w:widowControl/>
        <w:jc w:val="left"/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114300" distR="114300" wp14:anchorId="711DE73F" wp14:editId="233D5FEA">
            <wp:extent cx="8467725" cy="366649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62360" cy="366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47C" w:rsidRDefault="0006247C" w:rsidP="0006247C">
      <w:pPr>
        <w:spacing w:line="560" w:lineRule="exact"/>
        <w:jc w:val="left"/>
        <w:rPr>
          <w:rFonts w:ascii="仿宋" w:eastAsia="仿宋" w:hAnsi="仿宋" w:cs="仿宋"/>
          <w:sz w:val="32"/>
          <w:szCs w:val="32"/>
          <w:lang w:bidi="ar"/>
        </w:rPr>
      </w:pPr>
    </w:p>
    <w:p w:rsidR="007D66DA" w:rsidRDefault="007D66DA">
      <w:bookmarkStart w:id="0" w:name="_GoBack"/>
      <w:bookmarkEnd w:id="0"/>
    </w:p>
    <w:sectPr w:rsidR="007D66DA">
      <w:pgSz w:w="15840" w:h="12240" w:orient="landscape"/>
      <w:pgMar w:top="1701" w:right="1440" w:bottom="1701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4D" w:rsidRDefault="0089084D" w:rsidP="0006247C">
      <w:r>
        <w:separator/>
      </w:r>
    </w:p>
  </w:endnote>
  <w:endnote w:type="continuationSeparator" w:id="0">
    <w:p w:rsidR="0089084D" w:rsidRDefault="0089084D" w:rsidP="0006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4D" w:rsidRDefault="0089084D" w:rsidP="0006247C">
      <w:r>
        <w:separator/>
      </w:r>
    </w:p>
  </w:footnote>
  <w:footnote w:type="continuationSeparator" w:id="0">
    <w:p w:rsidR="0089084D" w:rsidRDefault="0089084D" w:rsidP="0006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D9B7E2"/>
    <w:multiLevelType w:val="singleLevel"/>
    <w:tmpl w:val="88D9B7E2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 w15:restartNumberingAfterBreak="0">
    <w:nsid w:val="00C4F4A2"/>
    <w:multiLevelType w:val="singleLevel"/>
    <w:tmpl w:val="00C4F4A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33"/>
    <w:rsid w:val="0006247C"/>
    <w:rsid w:val="007D66DA"/>
    <w:rsid w:val="0089084D"/>
    <w:rsid w:val="0095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763C8E-4049-43C8-B2CE-941B8E47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7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24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2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247C"/>
    <w:rPr>
      <w:sz w:val="18"/>
      <w:szCs w:val="18"/>
    </w:rPr>
  </w:style>
  <w:style w:type="character" w:styleId="a7">
    <w:name w:val="Hyperlink"/>
    <w:basedOn w:val="a0"/>
    <w:qFormat/>
    <w:rsid w:val="00062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wxt.bzuu.edu.cn/jsxs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2023-06-23T08:21:00Z</dcterms:created>
  <dcterms:modified xsi:type="dcterms:W3CDTF">2023-06-23T08:21:00Z</dcterms:modified>
</cp:coreProperties>
</file>